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05E570" w14:textId="77777777" w:rsidR="00226B27" w:rsidRPr="007C139D" w:rsidRDefault="00226B27" w:rsidP="00226B27">
      <w:pPr>
        <w:kinsoku w:val="0"/>
        <w:overflowPunct w:val="0"/>
        <w:autoSpaceDE/>
        <w:autoSpaceDN/>
        <w:adjustRightInd/>
        <w:jc w:val="right"/>
        <w:textAlignment w:val="baseline"/>
        <w:rPr>
          <w:b/>
          <w:bCs/>
        </w:rPr>
      </w:pPr>
      <w:r w:rsidRPr="007C139D">
        <w:rPr>
          <w:b/>
          <w:bCs/>
        </w:rPr>
        <w:t>Zał. 14 do SWZ</w:t>
      </w:r>
    </w:p>
    <w:p w14:paraId="0A3FE2E4" w14:textId="77777777" w:rsidR="00226B27" w:rsidRDefault="00226B27" w:rsidP="00226B27">
      <w:pPr>
        <w:kinsoku w:val="0"/>
        <w:overflowPunct w:val="0"/>
        <w:autoSpaceDE/>
        <w:autoSpaceDN/>
        <w:adjustRightInd/>
        <w:jc w:val="center"/>
        <w:textAlignment w:val="baseline"/>
        <w:rPr>
          <w:b/>
          <w:bCs/>
          <w:spacing w:val="1"/>
          <w:u w:val="single"/>
        </w:rPr>
      </w:pPr>
      <w:r w:rsidRPr="007C139D">
        <w:rPr>
          <w:b/>
          <w:bCs/>
          <w:spacing w:val="1"/>
          <w:u w:val="single"/>
        </w:rPr>
        <w:t>PROJEKT UMOWY 0730/……/2024/ZDP</w:t>
      </w:r>
    </w:p>
    <w:p w14:paraId="143D5183" w14:textId="77777777" w:rsidR="001F1E65" w:rsidRPr="007C139D" w:rsidRDefault="001F1E65" w:rsidP="00226B27">
      <w:pPr>
        <w:kinsoku w:val="0"/>
        <w:overflowPunct w:val="0"/>
        <w:autoSpaceDE/>
        <w:autoSpaceDN/>
        <w:adjustRightInd/>
        <w:jc w:val="center"/>
        <w:textAlignment w:val="baseline"/>
        <w:rPr>
          <w:b/>
          <w:bCs/>
          <w:spacing w:val="1"/>
          <w:u w:val="single"/>
        </w:rPr>
      </w:pPr>
    </w:p>
    <w:p w14:paraId="4FEFF934" w14:textId="59D0FE2F" w:rsidR="00226B27" w:rsidRPr="007C139D" w:rsidRDefault="00226B27" w:rsidP="00226B27">
      <w:pPr>
        <w:tabs>
          <w:tab w:val="left" w:leader="dot" w:pos="1872"/>
        </w:tabs>
        <w:kinsoku w:val="0"/>
        <w:overflowPunct w:val="0"/>
        <w:autoSpaceDE/>
        <w:autoSpaceDN/>
        <w:adjustRightInd/>
        <w:ind w:right="72"/>
        <w:jc w:val="both"/>
        <w:textAlignment w:val="baseline"/>
      </w:pPr>
      <w:r w:rsidRPr="007C139D">
        <w:t xml:space="preserve">W dniu </w:t>
      </w:r>
      <w:r w:rsidRPr="007C139D">
        <w:tab/>
        <w:t>2024 r. w Parczewie, pomiędzy Powiatem Parczewskim ul. Warszawska 24, 21-200 Parczew reprezentowanym przez Renatę Gog</w:t>
      </w:r>
      <w:r w:rsidR="001F1E65">
        <w:t>ł</w:t>
      </w:r>
      <w:r w:rsidRPr="007C139D">
        <w:t>uska-Wadyniuk Dyrektor Zarządu Dróg Powiatowych w Parczewie ul. Kościelna 32, 21-200 Parczew, przy kontrasygnacie Skarbnika Powiatu Pani Ewy Klajdy</w:t>
      </w:r>
    </w:p>
    <w:p w14:paraId="44381875" w14:textId="77777777" w:rsidR="00226B27" w:rsidRPr="007C139D" w:rsidRDefault="00226B27" w:rsidP="00226B27">
      <w:pPr>
        <w:tabs>
          <w:tab w:val="left" w:leader="dot" w:pos="2448"/>
        </w:tabs>
        <w:kinsoku w:val="0"/>
        <w:overflowPunct w:val="0"/>
        <w:autoSpaceDE/>
        <w:autoSpaceDN/>
        <w:adjustRightInd/>
        <w:ind w:right="1728"/>
        <w:jc w:val="both"/>
        <w:textAlignment w:val="baseline"/>
      </w:pPr>
      <w:r w:rsidRPr="007C139D">
        <w:t>a : ……………………………………………………………………………………………</w:t>
      </w:r>
    </w:p>
    <w:p w14:paraId="370F0ECE" w14:textId="77777777" w:rsidR="00226B27" w:rsidRPr="007C139D" w:rsidRDefault="00226B27" w:rsidP="00226B27">
      <w:pPr>
        <w:tabs>
          <w:tab w:val="right" w:leader="dot" w:pos="8568"/>
        </w:tabs>
        <w:kinsoku w:val="0"/>
        <w:overflowPunct w:val="0"/>
        <w:autoSpaceDE/>
        <w:autoSpaceDN/>
        <w:adjustRightInd/>
        <w:jc w:val="both"/>
        <w:textAlignment w:val="baseline"/>
      </w:pPr>
      <w:r w:rsidRPr="007C139D">
        <w:t xml:space="preserve">zarejestrowanym w Krajowym Rejestrze Sądowym pod nr: KRS </w:t>
      </w:r>
      <w:r w:rsidRPr="007C139D">
        <w:tab/>
        <w:t>, prowadzonym</w:t>
      </w:r>
    </w:p>
    <w:p w14:paraId="57B7C78E" w14:textId="77777777" w:rsidR="00226B27" w:rsidRPr="007C139D" w:rsidRDefault="00226B27" w:rsidP="00226B27">
      <w:pPr>
        <w:tabs>
          <w:tab w:val="right" w:leader="dot" w:pos="5328"/>
          <w:tab w:val="left" w:leader="dot" w:pos="6480"/>
          <w:tab w:val="left" w:leader="dot" w:pos="8352"/>
        </w:tabs>
        <w:kinsoku w:val="0"/>
        <w:overflowPunct w:val="0"/>
        <w:autoSpaceDE/>
        <w:autoSpaceDN/>
        <w:adjustRightInd/>
        <w:jc w:val="both"/>
        <w:textAlignment w:val="baseline"/>
      </w:pPr>
      <w:r w:rsidRPr="007C139D">
        <w:t xml:space="preserve">przez Sąd Rejonowy dla </w:t>
      </w:r>
      <w:r w:rsidRPr="007C139D">
        <w:tab/>
        <w:t>,</w:t>
      </w:r>
      <w:r w:rsidRPr="007C139D">
        <w:rPr>
          <w:lang w:val="en-US" w:eastAsia="en-US"/>
        </w:rPr>
        <w:t xml:space="preserve"> NIP</w:t>
      </w:r>
      <w:r w:rsidRPr="007C139D">
        <w:rPr>
          <w:lang w:val="en-US" w:eastAsia="en-US"/>
        </w:rPr>
        <w:tab/>
      </w:r>
      <w:r w:rsidRPr="007C139D">
        <w:t xml:space="preserve"> REGON</w:t>
      </w:r>
    </w:p>
    <w:p w14:paraId="406F80CE" w14:textId="77777777" w:rsidR="00226B27" w:rsidRPr="007C139D" w:rsidRDefault="00226B27" w:rsidP="00226B27">
      <w:pPr>
        <w:tabs>
          <w:tab w:val="right" w:leader="dot" w:pos="5328"/>
          <w:tab w:val="left" w:leader="dot" w:pos="8352"/>
        </w:tabs>
        <w:kinsoku w:val="0"/>
        <w:overflowPunct w:val="0"/>
        <w:autoSpaceDE/>
        <w:autoSpaceDN/>
        <w:adjustRightInd/>
        <w:ind w:right="144"/>
        <w:jc w:val="both"/>
        <w:textAlignment w:val="baseline"/>
      </w:pPr>
      <w:r w:rsidRPr="007C139D">
        <w:br/>
        <w:t>zwanym dalej Wykonawcą, którego reprezentuje:……………………………………………………….</w:t>
      </w:r>
    </w:p>
    <w:p w14:paraId="10AD4019" w14:textId="77777777" w:rsidR="00226B27" w:rsidRPr="007C139D" w:rsidRDefault="00226B27" w:rsidP="001F1E65">
      <w:pPr>
        <w:kinsoku w:val="0"/>
        <w:overflowPunct w:val="0"/>
        <w:autoSpaceDE/>
        <w:autoSpaceDN/>
        <w:adjustRightInd/>
        <w:textAlignment w:val="baseline"/>
        <w:rPr>
          <w:i/>
          <w:iCs/>
        </w:rPr>
      </w:pPr>
      <w:r w:rsidRPr="007C139D">
        <w:rPr>
          <w:i/>
          <w:iCs/>
        </w:rPr>
        <w:t>(w przypadku spółek z o.o., akcyjnych, jawnych,)</w:t>
      </w:r>
      <w:r w:rsidRPr="007C139D">
        <w:rPr>
          <w:i/>
          <w:iCs/>
        </w:rPr>
        <w:br/>
      </w:r>
    </w:p>
    <w:p w14:paraId="6180A9B7" w14:textId="77777777" w:rsidR="00226B27" w:rsidRPr="007C139D" w:rsidRDefault="00226B27" w:rsidP="00226B27">
      <w:pPr>
        <w:kinsoku w:val="0"/>
        <w:overflowPunct w:val="0"/>
        <w:autoSpaceDE/>
        <w:autoSpaceDN/>
        <w:adjustRightInd/>
        <w:jc w:val="both"/>
        <w:textAlignment w:val="baseline"/>
        <w:rPr>
          <w:i/>
          <w:iCs/>
        </w:rPr>
      </w:pPr>
      <w:r w:rsidRPr="007C139D">
        <w:rPr>
          <w:i/>
          <w:iCs/>
        </w:rPr>
        <w:t>Lub</w:t>
      </w:r>
    </w:p>
    <w:p w14:paraId="1FFBB8E2" w14:textId="77777777" w:rsidR="00226B27" w:rsidRPr="007C139D" w:rsidRDefault="00226B27" w:rsidP="00226B27">
      <w:pPr>
        <w:tabs>
          <w:tab w:val="left" w:leader="dot" w:pos="3096"/>
          <w:tab w:val="right" w:leader="dot" w:pos="8568"/>
        </w:tabs>
        <w:kinsoku w:val="0"/>
        <w:overflowPunct w:val="0"/>
        <w:autoSpaceDE/>
        <w:autoSpaceDN/>
        <w:adjustRightInd/>
        <w:jc w:val="both"/>
        <w:textAlignment w:val="baseline"/>
      </w:pPr>
      <w:r w:rsidRPr="007C139D">
        <w:t>Panem/Panią</w:t>
      </w:r>
      <w:r w:rsidRPr="007C139D">
        <w:tab/>
        <w:t>, zamieszkałym:</w:t>
      </w:r>
    </w:p>
    <w:p w14:paraId="16F0830E" w14:textId="77777777" w:rsidR="00226B27" w:rsidRPr="007C139D" w:rsidRDefault="00226B27" w:rsidP="00226B27">
      <w:pPr>
        <w:tabs>
          <w:tab w:val="right" w:leader="dot" w:pos="5760"/>
        </w:tabs>
        <w:kinsoku w:val="0"/>
        <w:overflowPunct w:val="0"/>
        <w:autoSpaceDE/>
        <w:autoSpaceDN/>
        <w:adjustRightInd/>
        <w:jc w:val="both"/>
        <w:textAlignment w:val="baseline"/>
      </w:pPr>
      <w:r w:rsidRPr="007C139D">
        <w:t>prowadzącym działalność gospodarczą pod nazwą:</w:t>
      </w:r>
    </w:p>
    <w:p w14:paraId="23E07878" w14:textId="77777777" w:rsidR="00226B27" w:rsidRPr="007C139D" w:rsidRDefault="00226B27" w:rsidP="00226B27">
      <w:pPr>
        <w:tabs>
          <w:tab w:val="left" w:leader="dot" w:pos="3816"/>
          <w:tab w:val="right" w:leader="dot" w:pos="8568"/>
        </w:tabs>
        <w:kinsoku w:val="0"/>
        <w:overflowPunct w:val="0"/>
        <w:autoSpaceDE/>
        <w:autoSpaceDN/>
        <w:adjustRightInd/>
        <w:jc w:val="both"/>
        <w:textAlignment w:val="baseline"/>
        <w:rPr>
          <w:lang w:val="en-US" w:eastAsia="en-US"/>
        </w:rPr>
      </w:pPr>
      <w:r w:rsidRPr="007C139D">
        <w:t>z siedzibą:</w:t>
      </w:r>
    </w:p>
    <w:p w14:paraId="757A58E6" w14:textId="77777777" w:rsidR="00226B27" w:rsidRPr="007C139D" w:rsidRDefault="00226B27" w:rsidP="00226B27">
      <w:pPr>
        <w:tabs>
          <w:tab w:val="left" w:leader="dot" w:pos="2016"/>
          <w:tab w:val="right" w:leader="dot" w:pos="5760"/>
          <w:tab w:val="left" w:leader="dot" w:pos="7704"/>
        </w:tabs>
        <w:kinsoku w:val="0"/>
        <w:overflowPunct w:val="0"/>
        <w:autoSpaceDE/>
        <w:autoSpaceDN/>
        <w:adjustRightInd/>
        <w:jc w:val="both"/>
        <w:textAlignment w:val="baseline"/>
      </w:pPr>
      <w:r w:rsidRPr="007C139D">
        <w:rPr>
          <w:lang w:val="en-US" w:eastAsia="en-US"/>
        </w:rPr>
        <w:t xml:space="preserve">NIP: </w:t>
      </w:r>
      <w:r w:rsidRPr="007C139D">
        <w:rPr>
          <w:lang w:val="en-US" w:eastAsia="en-US"/>
        </w:rPr>
        <w:tab/>
      </w:r>
      <w:r w:rsidRPr="007C139D">
        <w:t>, REGON:</w:t>
      </w:r>
      <w:r w:rsidRPr="007C139D">
        <w:tab/>
        <w:t>, PESEL:</w:t>
      </w:r>
    </w:p>
    <w:p w14:paraId="71B1706E" w14:textId="77777777" w:rsidR="00226B27" w:rsidRPr="007C139D" w:rsidRDefault="00226B27" w:rsidP="00226B27">
      <w:pPr>
        <w:kinsoku w:val="0"/>
        <w:overflowPunct w:val="0"/>
        <w:autoSpaceDE/>
        <w:autoSpaceDN/>
        <w:adjustRightInd/>
        <w:jc w:val="both"/>
        <w:textAlignment w:val="baseline"/>
        <w:rPr>
          <w:spacing w:val="1"/>
        </w:rPr>
      </w:pPr>
      <w:r w:rsidRPr="007C139D">
        <w:rPr>
          <w:spacing w:val="1"/>
        </w:rPr>
        <w:t>zwanym dalej Wykonawcą</w:t>
      </w:r>
    </w:p>
    <w:p w14:paraId="3F3315FC" w14:textId="77777777" w:rsidR="00226B27" w:rsidRPr="007C139D" w:rsidRDefault="00226B27" w:rsidP="00226B27">
      <w:pPr>
        <w:kinsoku w:val="0"/>
        <w:overflowPunct w:val="0"/>
        <w:autoSpaceDE/>
        <w:autoSpaceDN/>
        <w:adjustRightInd/>
        <w:jc w:val="both"/>
        <w:textAlignment w:val="baseline"/>
        <w:rPr>
          <w:i/>
          <w:iCs/>
        </w:rPr>
      </w:pPr>
      <w:r w:rsidRPr="007C139D">
        <w:t xml:space="preserve">(w </w:t>
      </w:r>
      <w:r w:rsidRPr="007C139D">
        <w:rPr>
          <w:i/>
          <w:iCs/>
        </w:rPr>
        <w:t>przypadku osób fizycznych prowadzących działalność gospodarczą)</w:t>
      </w:r>
    </w:p>
    <w:p w14:paraId="25DF3F49" w14:textId="77777777" w:rsidR="00226B27" w:rsidRPr="007C139D" w:rsidRDefault="00226B27" w:rsidP="00226B27">
      <w:pPr>
        <w:kinsoku w:val="0"/>
        <w:overflowPunct w:val="0"/>
        <w:autoSpaceDE/>
        <w:autoSpaceDN/>
        <w:adjustRightInd/>
        <w:jc w:val="both"/>
        <w:textAlignment w:val="baseline"/>
        <w:rPr>
          <w:i/>
          <w:iCs/>
        </w:rPr>
      </w:pPr>
    </w:p>
    <w:p w14:paraId="008BAC17" w14:textId="77777777" w:rsidR="00226B27" w:rsidRPr="007C139D" w:rsidRDefault="00226B27" w:rsidP="00226B27">
      <w:pPr>
        <w:kinsoku w:val="0"/>
        <w:overflowPunct w:val="0"/>
        <w:autoSpaceDE/>
        <w:autoSpaceDN/>
        <w:adjustRightInd/>
        <w:jc w:val="both"/>
        <w:textAlignment w:val="baseline"/>
        <w:rPr>
          <w:i/>
          <w:iCs/>
          <w:spacing w:val="-2"/>
        </w:rPr>
      </w:pPr>
      <w:r w:rsidRPr="007C139D">
        <w:rPr>
          <w:i/>
          <w:iCs/>
          <w:spacing w:val="-2"/>
        </w:rPr>
        <w:t>Lub</w:t>
      </w:r>
    </w:p>
    <w:p w14:paraId="0955964C" w14:textId="77777777" w:rsidR="00226B27" w:rsidRPr="007C139D" w:rsidRDefault="00226B27" w:rsidP="00226B27">
      <w:pPr>
        <w:kinsoku w:val="0"/>
        <w:overflowPunct w:val="0"/>
        <w:autoSpaceDE/>
        <w:autoSpaceDN/>
        <w:adjustRightInd/>
        <w:jc w:val="both"/>
        <w:textAlignment w:val="baseline"/>
        <w:rPr>
          <w:i/>
          <w:iCs/>
          <w:spacing w:val="-2"/>
        </w:rPr>
      </w:pPr>
      <w:r w:rsidRPr="007C139D">
        <w:rPr>
          <w:i/>
          <w:iCs/>
          <w:spacing w:val="-2"/>
        </w:rPr>
        <w:t>……………………….</w:t>
      </w:r>
      <w:r w:rsidRPr="007C139D">
        <w:t>Spółka z o.o. spółka komandytowa,</w:t>
      </w:r>
      <w:r w:rsidRPr="007C139D">
        <w:rPr>
          <w:i/>
          <w:iCs/>
          <w:spacing w:val="-2"/>
        </w:rPr>
        <w:t xml:space="preserve"> </w:t>
      </w:r>
      <w:r w:rsidRPr="007C139D">
        <w:t>zarejestrowaną w Krajowym Rejestrze Sądowym pod nr: KRS …………… prowadzonym przez</w:t>
      </w:r>
      <w:r w:rsidRPr="007C139D">
        <w:rPr>
          <w:i/>
          <w:iCs/>
          <w:spacing w:val="-2"/>
        </w:rPr>
        <w:t xml:space="preserve"> </w:t>
      </w:r>
      <w:r w:rsidRPr="007C139D">
        <w:t>Sąd Rejonowy dla ………..….,</w:t>
      </w:r>
      <w:r w:rsidRPr="007C139D">
        <w:rPr>
          <w:lang w:val="en-US" w:eastAsia="en-US"/>
        </w:rPr>
        <w:t xml:space="preserve"> NIP…………..</w:t>
      </w:r>
      <w:r w:rsidRPr="007C139D">
        <w:t>, REGON…….…. o</w:t>
      </w:r>
    </w:p>
    <w:p w14:paraId="33738DF8" w14:textId="77777777" w:rsidR="00226B27" w:rsidRPr="007C139D" w:rsidRDefault="00226B27" w:rsidP="00226B27">
      <w:pPr>
        <w:tabs>
          <w:tab w:val="left" w:leader="dot" w:pos="3744"/>
          <w:tab w:val="right" w:leader="dot" w:pos="8568"/>
        </w:tabs>
        <w:kinsoku w:val="0"/>
        <w:overflowPunct w:val="0"/>
        <w:autoSpaceDE/>
        <w:autoSpaceDN/>
        <w:adjustRightInd/>
        <w:jc w:val="both"/>
        <w:textAlignment w:val="baseline"/>
      </w:pPr>
      <w:r w:rsidRPr="007C139D">
        <w:t xml:space="preserve">kapitale zakładowym </w:t>
      </w:r>
      <w:r w:rsidRPr="007C139D">
        <w:tab/>
        <w:t xml:space="preserve"> z1 (słownie złotych: </w:t>
      </w:r>
      <w:r w:rsidRPr="007C139D">
        <w:tab/>
        <w:t>),</w:t>
      </w:r>
    </w:p>
    <w:p w14:paraId="731A3673" w14:textId="77777777" w:rsidR="00226B27" w:rsidRPr="007C139D" w:rsidRDefault="00226B27" w:rsidP="00226B27">
      <w:pPr>
        <w:tabs>
          <w:tab w:val="right" w:leader="dot" w:pos="8568"/>
        </w:tabs>
        <w:kinsoku w:val="0"/>
        <w:overflowPunct w:val="0"/>
        <w:autoSpaceDE/>
        <w:autoSpaceDN/>
        <w:adjustRightInd/>
        <w:jc w:val="both"/>
        <w:textAlignment w:val="baseline"/>
      </w:pPr>
      <w:r w:rsidRPr="007C139D">
        <w:t xml:space="preserve">którą reprezentuje </w:t>
      </w:r>
      <w:r w:rsidRPr="007C139D">
        <w:tab/>
      </w:r>
      <w:r w:rsidRPr="007C139D">
        <w:rPr>
          <w:lang w:val="en-US" w:eastAsia="en-US"/>
        </w:rPr>
        <w:t>Sp.</w:t>
      </w:r>
      <w:r w:rsidRPr="007C139D">
        <w:t xml:space="preserve"> z o.o. zarejestrowana w Krajowym Rejestrze Sądowym pod nr: KRS</w:t>
      </w:r>
    </w:p>
    <w:p w14:paraId="4FA7C9AF" w14:textId="77777777" w:rsidR="00226B27" w:rsidRPr="007C139D" w:rsidRDefault="00226B27" w:rsidP="00226B27">
      <w:pPr>
        <w:tabs>
          <w:tab w:val="left" w:leader="dot" w:pos="1728"/>
          <w:tab w:val="right" w:leader="dot" w:pos="8568"/>
        </w:tabs>
        <w:kinsoku w:val="0"/>
        <w:overflowPunct w:val="0"/>
        <w:autoSpaceDE/>
        <w:autoSpaceDN/>
        <w:adjustRightInd/>
        <w:jc w:val="both"/>
        <w:textAlignment w:val="baseline"/>
        <w:rPr>
          <w:lang w:val="en-US" w:eastAsia="en-US"/>
        </w:rPr>
      </w:pPr>
      <w:r w:rsidRPr="007C139D">
        <w:t>prowadzonym przez Sąd Rejonowy dla ….</w:t>
      </w:r>
      <w:r w:rsidRPr="007C139D">
        <w:rPr>
          <w:lang w:val="en-US" w:eastAsia="en-US"/>
        </w:rPr>
        <w:t>NIP……..</w:t>
      </w:r>
      <w:r w:rsidRPr="007C139D">
        <w:t xml:space="preserve">, REGON </w:t>
      </w:r>
      <w:r w:rsidRPr="007C139D">
        <w:tab/>
        <w:t xml:space="preserve"> ….. o kapitale zakładowym </w:t>
      </w:r>
      <w:r w:rsidRPr="007C139D">
        <w:tab/>
        <w:t xml:space="preserve"> z1 (słownie</w:t>
      </w:r>
      <w:r w:rsidRPr="007C139D">
        <w:rPr>
          <w:lang w:val="en-US" w:eastAsia="en-US"/>
        </w:rPr>
        <w:t xml:space="preserve"> </w:t>
      </w:r>
      <w:r w:rsidRPr="007C139D">
        <w:t xml:space="preserve">złotych: </w:t>
      </w:r>
      <w:r w:rsidRPr="007C139D">
        <w:tab/>
      </w:r>
      <w:r w:rsidRPr="007C139D">
        <w:br/>
        <w:t>zwaną dalej Wykonawcą, którą reprezentuje: …………………………………………………………………</w:t>
      </w:r>
    </w:p>
    <w:p w14:paraId="72F11005" w14:textId="04981D31" w:rsidR="00226B27" w:rsidRPr="007C139D" w:rsidRDefault="00226B27" w:rsidP="00226B27">
      <w:pPr>
        <w:kinsoku w:val="0"/>
        <w:overflowPunct w:val="0"/>
        <w:autoSpaceDE/>
        <w:autoSpaceDN/>
        <w:adjustRightInd/>
        <w:jc w:val="both"/>
        <w:textAlignment w:val="baseline"/>
        <w:rPr>
          <w:i/>
          <w:iCs/>
        </w:rPr>
      </w:pPr>
      <w:r w:rsidRPr="007C139D">
        <w:rPr>
          <w:i/>
          <w:iCs/>
        </w:rPr>
        <w:t>(w przypadku spółek z.o.o. komandytowych)</w:t>
      </w:r>
      <w:r w:rsidR="00C6228A">
        <w:rPr>
          <w:i/>
          <w:iCs/>
        </w:rPr>
        <w:t xml:space="preserve"> </w:t>
      </w:r>
    </w:p>
    <w:p w14:paraId="25007AAB" w14:textId="77777777" w:rsidR="00226B27" w:rsidRPr="007C139D" w:rsidRDefault="00226B27" w:rsidP="00226B27">
      <w:pPr>
        <w:kinsoku w:val="0"/>
        <w:overflowPunct w:val="0"/>
        <w:autoSpaceDE/>
        <w:autoSpaceDN/>
        <w:adjustRightInd/>
        <w:jc w:val="both"/>
        <w:textAlignment w:val="baseline"/>
      </w:pPr>
      <w:r w:rsidRPr="007C139D">
        <w:rPr>
          <w:i/>
          <w:iCs/>
        </w:rPr>
        <w:br/>
      </w:r>
      <w:r w:rsidRPr="007C139D">
        <w:t>została zawarta Umowa o następującej treści:</w:t>
      </w:r>
    </w:p>
    <w:p w14:paraId="3679AE61" w14:textId="77777777" w:rsidR="001F1E65" w:rsidRDefault="001F1E65" w:rsidP="00226B27">
      <w:pPr>
        <w:kinsoku w:val="0"/>
        <w:overflowPunct w:val="0"/>
        <w:autoSpaceDE/>
        <w:autoSpaceDN/>
        <w:adjustRightInd/>
        <w:jc w:val="center"/>
        <w:textAlignment w:val="baseline"/>
        <w:rPr>
          <w:b/>
          <w:bCs/>
          <w:spacing w:val="4"/>
        </w:rPr>
      </w:pPr>
    </w:p>
    <w:p w14:paraId="1E6EA680" w14:textId="7E8E5C59" w:rsidR="00226B27" w:rsidRPr="007C139D" w:rsidRDefault="00226B27" w:rsidP="00226B27">
      <w:pPr>
        <w:kinsoku w:val="0"/>
        <w:overflowPunct w:val="0"/>
        <w:autoSpaceDE/>
        <w:autoSpaceDN/>
        <w:adjustRightInd/>
        <w:jc w:val="center"/>
        <w:textAlignment w:val="baseline"/>
        <w:rPr>
          <w:b/>
          <w:bCs/>
          <w:spacing w:val="4"/>
        </w:rPr>
      </w:pPr>
      <w:r w:rsidRPr="007C139D">
        <w:rPr>
          <w:b/>
          <w:bCs/>
          <w:spacing w:val="4"/>
        </w:rPr>
        <w:t>§ 1</w:t>
      </w:r>
    </w:p>
    <w:p w14:paraId="15F62EB4" w14:textId="77777777" w:rsidR="00226B27" w:rsidRPr="007C139D" w:rsidRDefault="00226B27" w:rsidP="00226B27">
      <w:pPr>
        <w:kinsoku w:val="0"/>
        <w:overflowPunct w:val="0"/>
        <w:autoSpaceDE/>
        <w:autoSpaceDN/>
        <w:adjustRightInd/>
        <w:ind w:left="360" w:hanging="360"/>
        <w:jc w:val="both"/>
        <w:textAlignment w:val="baseline"/>
        <w:rPr>
          <w:spacing w:val="1"/>
        </w:rPr>
      </w:pPr>
      <w:r w:rsidRPr="007C139D">
        <w:rPr>
          <w:spacing w:val="1"/>
        </w:rPr>
        <w:t>1. Zamawiający zleca, a Wykonawca zobowiązuje się do wykonania zamówienia polegającego na świadczeniu usług związanych z zimowym utrzymaniem dróg powiatowych w sezonie zimowego utrzymania dróg: 2024/2025 tj. zwalczanie śliskości i odśnieżanie.</w:t>
      </w:r>
    </w:p>
    <w:p w14:paraId="206A7DB1" w14:textId="77777777" w:rsidR="00226B27" w:rsidRPr="001F1E65" w:rsidRDefault="00226B27" w:rsidP="00226B27">
      <w:pPr>
        <w:kinsoku w:val="0"/>
        <w:overflowPunct w:val="0"/>
        <w:autoSpaceDE/>
        <w:autoSpaceDN/>
        <w:adjustRightInd/>
        <w:jc w:val="both"/>
        <w:textAlignment w:val="baseline"/>
        <w:rPr>
          <w:b/>
          <w:bCs/>
        </w:rPr>
      </w:pPr>
      <w:r w:rsidRPr="001F1E65">
        <w:rPr>
          <w:b/>
          <w:bCs/>
        </w:rPr>
        <w:t xml:space="preserve">Zadanie nr </w:t>
      </w:r>
      <w:r w:rsidRPr="001F1E65">
        <w:t>……………………………………………………………………………..</w:t>
      </w:r>
    </w:p>
    <w:p w14:paraId="3064C206" w14:textId="77777777" w:rsidR="00226B27" w:rsidRPr="001F1E65" w:rsidRDefault="00226B27" w:rsidP="00226B27">
      <w:pPr>
        <w:kinsoku w:val="0"/>
        <w:overflowPunct w:val="0"/>
        <w:autoSpaceDE/>
        <w:autoSpaceDN/>
        <w:adjustRightInd/>
        <w:jc w:val="both"/>
        <w:textAlignment w:val="baseline"/>
        <w:rPr>
          <w:b/>
          <w:bCs/>
        </w:rPr>
      </w:pPr>
      <w:r w:rsidRPr="001F1E65">
        <w:rPr>
          <w:b/>
          <w:bCs/>
        </w:rPr>
        <w:t>Zakres podstawowy:</w:t>
      </w:r>
    </w:p>
    <w:p w14:paraId="2474280A" w14:textId="77777777" w:rsidR="00226B27" w:rsidRPr="001F1E65" w:rsidRDefault="00226B27" w:rsidP="00226B27">
      <w:pPr>
        <w:kinsoku w:val="0"/>
        <w:overflowPunct w:val="0"/>
        <w:autoSpaceDE/>
        <w:autoSpaceDN/>
        <w:adjustRightInd/>
        <w:jc w:val="both"/>
        <w:textAlignment w:val="baseline"/>
        <w:rPr>
          <w:b/>
          <w:bCs/>
        </w:rPr>
      </w:pPr>
      <w:r w:rsidRPr="001F1E65">
        <w:rPr>
          <w:b/>
          <w:bCs/>
        </w:rPr>
        <w:t>Zakres opcja:</w:t>
      </w:r>
    </w:p>
    <w:p w14:paraId="1730C287" w14:textId="77777777" w:rsidR="00226B27" w:rsidRPr="007C139D" w:rsidRDefault="00226B27" w:rsidP="00226B27">
      <w:pPr>
        <w:kinsoku w:val="0"/>
        <w:overflowPunct w:val="0"/>
        <w:autoSpaceDE/>
        <w:autoSpaceDN/>
        <w:adjustRightInd/>
        <w:jc w:val="both"/>
        <w:textAlignment w:val="baseline"/>
        <w:rPr>
          <w:b/>
          <w:bCs/>
          <w:u w:val="single"/>
        </w:rPr>
      </w:pPr>
    </w:p>
    <w:p w14:paraId="44A3860A" w14:textId="41B43494" w:rsidR="00226B27" w:rsidRPr="007C139D" w:rsidRDefault="001F1E65" w:rsidP="00226B27">
      <w:pPr>
        <w:tabs>
          <w:tab w:val="right" w:pos="1728"/>
          <w:tab w:val="left" w:pos="2016"/>
        </w:tabs>
        <w:kinsoku w:val="0"/>
        <w:overflowPunct w:val="0"/>
        <w:autoSpaceDE/>
        <w:autoSpaceDN/>
        <w:adjustRightInd/>
        <w:jc w:val="both"/>
        <w:textAlignment w:val="baseline"/>
      </w:pPr>
      <w:r>
        <w:tab/>
      </w:r>
      <w:r w:rsidR="00226B27" w:rsidRPr="007C139D">
        <w:t xml:space="preserve">CPV: </w:t>
      </w:r>
      <w:r w:rsidR="00226B27" w:rsidRPr="007C139D">
        <w:rPr>
          <w:b/>
          <w:bCs/>
        </w:rPr>
        <w:t xml:space="preserve">90630000-2 </w:t>
      </w:r>
      <w:r w:rsidR="00226B27" w:rsidRPr="007C139D">
        <w:rPr>
          <w:b/>
          <w:bCs/>
        </w:rPr>
        <w:tab/>
      </w:r>
      <w:r w:rsidR="00226B27" w:rsidRPr="007C139D">
        <w:t xml:space="preserve">usługi usuwania </w:t>
      </w:r>
      <w:proofErr w:type="spellStart"/>
      <w:r w:rsidR="00226B27" w:rsidRPr="007C139D">
        <w:t>oblodzeń</w:t>
      </w:r>
      <w:proofErr w:type="spellEnd"/>
    </w:p>
    <w:p w14:paraId="505A1508" w14:textId="77777777" w:rsidR="00226B27" w:rsidRPr="007C139D" w:rsidRDefault="00226B27" w:rsidP="00226B27">
      <w:pPr>
        <w:tabs>
          <w:tab w:val="right" w:pos="1728"/>
          <w:tab w:val="left" w:pos="2016"/>
        </w:tabs>
        <w:kinsoku w:val="0"/>
        <w:overflowPunct w:val="0"/>
        <w:autoSpaceDE/>
        <w:autoSpaceDN/>
        <w:adjustRightInd/>
        <w:ind w:left="792"/>
        <w:jc w:val="both"/>
        <w:textAlignment w:val="baseline"/>
      </w:pPr>
      <w:r w:rsidRPr="007C139D">
        <w:rPr>
          <w:b/>
          <w:bCs/>
        </w:rPr>
        <w:t>90620000-9</w:t>
      </w:r>
      <w:r w:rsidRPr="007C139D">
        <w:rPr>
          <w:b/>
          <w:bCs/>
        </w:rPr>
        <w:tab/>
      </w:r>
      <w:r w:rsidRPr="007C139D">
        <w:t>usługi odśnieżania.</w:t>
      </w:r>
    </w:p>
    <w:p w14:paraId="2AE5C739" w14:textId="77777777" w:rsidR="00226B27" w:rsidRPr="00261E44" w:rsidRDefault="00226B27" w:rsidP="00226B27">
      <w:pPr>
        <w:numPr>
          <w:ilvl w:val="0"/>
          <w:numId w:val="1"/>
        </w:numPr>
        <w:kinsoku w:val="0"/>
        <w:overflowPunct w:val="0"/>
        <w:autoSpaceDE/>
        <w:autoSpaceDN/>
        <w:adjustRightInd/>
        <w:jc w:val="both"/>
        <w:textAlignment w:val="baseline"/>
      </w:pPr>
      <w:r w:rsidRPr="007C139D">
        <w:t xml:space="preserve">Wykonawca zobowiązuje się wykonywać Umowę zgodnie z jej postanowieniami oraz ze Specyfikacją Techniczną warunków usług związanych z pracą sprzętu do zimowego utrzymania dróg, stanowiącą Załącznik do </w:t>
      </w:r>
      <w:r w:rsidRPr="00261E44">
        <w:t>niniejszej Umowy oraz w sposób gwarantujący należytą jakość świadczonych usług.</w:t>
      </w:r>
    </w:p>
    <w:p w14:paraId="4C189E16" w14:textId="77777777" w:rsidR="00226B27" w:rsidRPr="00261E44" w:rsidRDefault="00226B27" w:rsidP="00226B27">
      <w:pPr>
        <w:numPr>
          <w:ilvl w:val="0"/>
          <w:numId w:val="1"/>
        </w:numPr>
        <w:kinsoku w:val="0"/>
        <w:overflowPunct w:val="0"/>
        <w:autoSpaceDE/>
        <w:autoSpaceDN/>
        <w:adjustRightInd/>
        <w:jc w:val="both"/>
        <w:textAlignment w:val="baseline"/>
      </w:pPr>
      <w:r w:rsidRPr="00261E44">
        <w:t>Umowa powinna być realizowana zgodnie z obowiązującymi przepisami prawa, a w szczególności z:</w:t>
      </w:r>
    </w:p>
    <w:p w14:paraId="67759DA9" w14:textId="77777777" w:rsidR="00226B27" w:rsidRPr="00261E44" w:rsidRDefault="00226B27" w:rsidP="00226B27">
      <w:pPr>
        <w:numPr>
          <w:ilvl w:val="0"/>
          <w:numId w:val="2"/>
        </w:numPr>
        <w:kinsoku w:val="0"/>
        <w:overflowPunct w:val="0"/>
        <w:autoSpaceDE/>
        <w:autoSpaceDN/>
        <w:adjustRightInd/>
        <w:jc w:val="both"/>
        <w:textAlignment w:val="baseline"/>
      </w:pPr>
      <w:r w:rsidRPr="00261E44">
        <w:t>ustawą z dnia 21 marca 1985 roku o drogach publicznych (</w:t>
      </w:r>
      <w:proofErr w:type="spellStart"/>
      <w:r w:rsidRPr="00261E44">
        <w:t>t.j</w:t>
      </w:r>
      <w:proofErr w:type="spellEnd"/>
      <w:r w:rsidRPr="00261E44">
        <w:t xml:space="preserve">. Dz.U. z 2024 r. poz. 320 z </w:t>
      </w:r>
      <w:hyperlink r:id="rId5" w:history="1">
        <w:proofErr w:type="spellStart"/>
        <w:r w:rsidRPr="00261E44">
          <w:rPr>
            <w:u w:val="single"/>
          </w:rPr>
          <w:t>późn</w:t>
        </w:r>
        <w:proofErr w:type="spellEnd"/>
        <w:r w:rsidRPr="00261E44">
          <w:rPr>
            <w:u w:val="single"/>
          </w:rPr>
          <w:t>. zm</w:t>
        </w:r>
      </w:hyperlink>
      <w:r w:rsidRPr="00261E44">
        <w:t>.);</w:t>
      </w:r>
    </w:p>
    <w:p w14:paraId="262E5D46" w14:textId="77777777" w:rsidR="00226B27" w:rsidRPr="00261E44" w:rsidRDefault="00226B27" w:rsidP="00226B27">
      <w:pPr>
        <w:numPr>
          <w:ilvl w:val="0"/>
          <w:numId w:val="2"/>
        </w:numPr>
        <w:kinsoku w:val="0"/>
        <w:overflowPunct w:val="0"/>
        <w:autoSpaceDE/>
        <w:autoSpaceDN/>
        <w:adjustRightInd/>
        <w:ind w:left="782" w:hanging="357"/>
        <w:jc w:val="both"/>
        <w:textAlignment w:val="baseline"/>
      </w:pPr>
      <w:r w:rsidRPr="00261E44">
        <w:t>ustawą z dnia 27 kwietnia 2001 r. Prawo ochrony środowiska (</w:t>
      </w:r>
      <w:proofErr w:type="spellStart"/>
      <w:r w:rsidRPr="00261E44">
        <w:t>t.j</w:t>
      </w:r>
      <w:proofErr w:type="spellEnd"/>
      <w:r w:rsidRPr="00261E44">
        <w:t xml:space="preserve">. Dz.U. z 2024 r. poz. 54 z </w:t>
      </w:r>
      <w:hyperlink r:id="rId6" w:history="1">
        <w:proofErr w:type="spellStart"/>
        <w:r w:rsidRPr="00261E44">
          <w:rPr>
            <w:u w:val="single"/>
          </w:rPr>
          <w:t>późn</w:t>
        </w:r>
        <w:proofErr w:type="spellEnd"/>
        <w:r w:rsidRPr="00261E44">
          <w:rPr>
            <w:u w:val="single"/>
          </w:rPr>
          <w:t>. zm</w:t>
        </w:r>
      </w:hyperlink>
      <w:r w:rsidRPr="00261E44">
        <w:t>.);</w:t>
      </w:r>
    </w:p>
    <w:p w14:paraId="5BBD0A17" w14:textId="77777777" w:rsidR="00226B27" w:rsidRPr="00261E44" w:rsidRDefault="00226B27" w:rsidP="00226B27">
      <w:pPr>
        <w:numPr>
          <w:ilvl w:val="0"/>
          <w:numId w:val="2"/>
        </w:numPr>
        <w:kinsoku w:val="0"/>
        <w:overflowPunct w:val="0"/>
        <w:autoSpaceDE/>
        <w:autoSpaceDN/>
        <w:adjustRightInd/>
        <w:ind w:left="782" w:hanging="357"/>
        <w:jc w:val="both"/>
        <w:textAlignment w:val="baseline"/>
      </w:pPr>
      <w:r w:rsidRPr="00261E44">
        <w:t>ustawą z dnia 13 września 1996 r. o utrzymaniu czystości i porządku w gminach (</w:t>
      </w:r>
      <w:proofErr w:type="spellStart"/>
      <w:r w:rsidRPr="00261E44">
        <w:t>t.j</w:t>
      </w:r>
      <w:proofErr w:type="spellEnd"/>
      <w:r w:rsidRPr="00261E44">
        <w:t xml:space="preserve">. Dz.U. z 2024 r. poz. 399 z </w:t>
      </w:r>
      <w:hyperlink r:id="rId7" w:history="1">
        <w:proofErr w:type="spellStart"/>
        <w:r w:rsidRPr="00261E44">
          <w:rPr>
            <w:u w:val="single"/>
          </w:rPr>
          <w:t>późn</w:t>
        </w:r>
        <w:proofErr w:type="spellEnd"/>
        <w:r w:rsidRPr="00261E44">
          <w:rPr>
            <w:u w:val="single"/>
          </w:rPr>
          <w:t>. zm</w:t>
        </w:r>
      </w:hyperlink>
      <w:r w:rsidRPr="00261E44">
        <w:t>.);</w:t>
      </w:r>
    </w:p>
    <w:p w14:paraId="7E38EF04" w14:textId="77777777" w:rsidR="00226B27" w:rsidRPr="00261E44" w:rsidRDefault="00226B27" w:rsidP="00226B27">
      <w:pPr>
        <w:numPr>
          <w:ilvl w:val="0"/>
          <w:numId w:val="2"/>
        </w:numPr>
        <w:kinsoku w:val="0"/>
        <w:overflowPunct w:val="0"/>
        <w:autoSpaceDE/>
        <w:autoSpaceDN/>
        <w:adjustRightInd/>
        <w:ind w:left="782" w:hanging="357"/>
        <w:jc w:val="both"/>
        <w:textAlignment w:val="baseline"/>
      </w:pPr>
      <w:r w:rsidRPr="00261E44">
        <w:t>ustawą z dnia 14 grudnia 2012 r. o odpadach (</w:t>
      </w:r>
      <w:proofErr w:type="spellStart"/>
      <w:r w:rsidRPr="00261E44">
        <w:t>t.j</w:t>
      </w:r>
      <w:proofErr w:type="spellEnd"/>
      <w:r w:rsidRPr="00261E44">
        <w:t xml:space="preserve">. Dz.U. z 2023 r. poz. 1587 z </w:t>
      </w:r>
      <w:hyperlink r:id="rId8" w:history="1">
        <w:proofErr w:type="spellStart"/>
        <w:r w:rsidRPr="00261E44">
          <w:rPr>
            <w:u w:val="single"/>
          </w:rPr>
          <w:t>późn</w:t>
        </w:r>
        <w:proofErr w:type="spellEnd"/>
        <w:r w:rsidRPr="00261E44">
          <w:rPr>
            <w:u w:val="single"/>
          </w:rPr>
          <w:t>. zm</w:t>
        </w:r>
      </w:hyperlink>
      <w:r w:rsidRPr="00261E44">
        <w:t>.);</w:t>
      </w:r>
    </w:p>
    <w:p w14:paraId="69366469" w14:textId="77777777" w:rsidR="00226B27" w:rsidRPr="00261E44" w:rsidRDefault="00226B27" w:rsidP="00226B27">
      <w:pPr>
        <w:numPr>
          <w:ilvl w:val="0"/>
          <w:numId w:val="2"/>
        </w:numPr>
        <w:kinsoku w:val="0"/>
        <w:overflowPunct w:val="0"/>
        <w:autoSpaceDE/>
        <w:autoSpaceDN/>
        <w:adjustRightInd/>
        <w:ind w:left="782" w:hanging="357"/>
        <w:jc w:val="both"/>
        <w:textAlignment w:val="baseline"/>
      </w:pPr>
      <w:r w:rsidRPr="00261E44">
        <w:t>ustawą z dnia 20 czerwca 1997 r. Prawo o ruchu drogowym (</w:t>
      </w:r>
      <w:proofErr w:type="spellStart"/>
      <w:r w:rsidRPr="00261E44">
        <w:t>t.j</w:t>
      </w:r>
      <w:proofErr w:type="spellEnd"/>
      <w:r w:rsidRPr="00261E44">
        <w:t xml:space="preserve">. Dz.U. z 2024 r. poz. 1251 z </w:t>
      </w:r>
      <w:proofErr w:type="spellStart"/>
      <w:r w:rsidRPr="00261E44">
        <w:t>późn</w:t>
      </w:r>
      <w:proofErr w:type="spellEnd"/>
      <w:r w:rsidRPr="00261E44">
        <w:t>. zm.).</w:t>
      </w:r>
    </w:p>
    <w:p w14:paraId="3C896903" w14:textId="77777777" w:rsidR="001F1E65" w:rsidRPr="00261E44" w:rsidRDefault="001F1E65" w:rsidP="00226B27">
      <w:pPr>
        <w:kinsoku w:val="0"/>
        <w:overflowPunct w:val="0"/>
        <w:autoSpaceDE/>
        <w:autoSpaceDN/>
        <w:adjustRightInd/>
        <w:jc w:val="center"/>
        <w:textAlignment w:val="baseline"/>
        <w:rPr>
          <w:b/>
          <w:bCs/>
          <w:spacing w:val="-5"/>
        </w:rPr>
      </w:pPr>
    </w:p>
    <w:p w14:paraId="66B70900" w14:textId="17268A04" w:rsidR="00226B27" w:rsidRPr="00261E44" w:rsidRDefault="00226B27" w:rsidP="00226B27">
      <w:pPr>
        <w:kinsoku w:val="0"/>
        <w:overflowPunct w:val="0"/>
        <w:autoSpaceDE/>
        <w:autoSpaceDN/>
        <w:adjustRightInd/>
        <w:jc w:val="center"/>
        <w:textAlignment w:val="baseline"/>
        <w:rPr>
          <w:b/>
          <w:bCs/>
          <w:spacing w:val="-5"/>
        </w:rPr>
      </w:pPr>
      <w:r w:rsidRPr="00261E44">
        <w:rPr>
          <w:b/>
          <w:bCs/>
          <w:spacing w:val="-5"/>
        </w:rPr>
        <w:t>§ 2</w:t>
      </w:r>
    </w:p>
    <w:p w14:paraId="16E144AE" w14:textId="77777777" w:rsidR="00226B27" w:rsidRPr="00261E44" w:rsidRDefault="00226B27" w:rsidP="00226B27">
      <w:pPr>
        <w:kinsoku w:val="0"/>
        <w:overflowPunct w:val="0"/>
        <w:autoSpaceDE/>
        <w:autoSpaceDN/>
        <w:adjustRightInd/>
        <w:jc w:val="both"/>
        <w:textAlignment w:val="baseline"/>
      </w:pPr>
      <w:r w:rsidRPr="00261E44">
        <w:rPr>
          <w:b/>
          <w:bCs/>
        </w:rPr>
        <w:t xml:space="preserve">1. </w:t>
      </w:r>
      <w:r w:rsidRPr="00261E44">
        <w:t>W ramach niniejszej Umowy, Wykonawca zobowiązany jest w szczególności do:</w:t>
      </w:r>
    </w:p>
    <w:p w14:paraId="5B148E77" w14:textId="77777777" w:rsidR="00226B27" w:rsidRPr="00261E44" w:rsidRDefault="00226B27" w:rsidP="00226B27">
      <w:pPr>
        <w:numPr>
          <w:ilvl w:val="0"/>
          <w:numId w:val="3"/>
        </w:numPr>
        <w:kinsoku w:val="0"/>
        <w:overflowPunct w:val="0"/>
        <w:autoSpaceDE/>
        <w:autoSpaceDN/>
        <w:adjustRightInd/>
        <w:ind w:right="72"/>
        <w:jc w:val="both"/>
        <w:textAlignment w:val="baseline"/>
      </w:pPr>
      <w:r w:rsidRPr="00261E44">
        <w:t>zwalczania śliskości i odśnieżania dróg według standardów zimowego utrzymania ustalonych przez Zamawiającego (stanowiących załącznik do SWZ i ST warunków usług związanych z pracą sprzętu do zimowego utrzymania dróg) oraz przedmiarami usług.</w:t>
      </w:r>
    </w:p>
    <w:p w14:paraId="3EAA6178" w14:textId="35F2BC07" w:rsidR="00226B27" w:rsidRPr="00261E44" w:rsidRDefault="00226B27" w:rsidP="00226B27">
      <w:pPr>
        <w:numPr>
          <w:ilvl w:val="0"/>
          <w:numId w:val="3"/>
        </w:numPr>
        <w:kinsoku w:val="0"/>
        <w:overflowPunct w:val="0"/>
        <w:autoSpaceDE/>
        <w:autoSpaceDN/>
        <w:adjustRightInd/>
        <w:ind w:right="72"/>
        <w:jc w:val="both"/>
        <w:textAlignment w:val="baseline"/>
      </w:pPr>
      <w:r w:rsidRPr="00261E44">
        <w:t xml:space="preserve">utrzymania w stałej gotowości sprzętu przewidzianego do realizacji Umowy wraz z jego obsługą w okresie </w:t>
      </w:r>
      <w:r w:rsidRPr="00261E44">
        <w:lastRenderedPageBreak/>
        <w:t xml:space="preserve">od dnia </w:t>
      </w:r>
      <w:r w:rsidR="00C6228A" w:rsidRPr="00261E44">
        <w:t xml:space="preserve">1 listopada </w:t>
      </w:r>
      <w:r w:rsidRPr="00261E44">
        <w:t>2024 do dnia 30 kwietnia 2025.</w:t>
      </w:r>
    </w:p>
    <w:p w14:paraId="296A0433" w14:textId="0B9CDE47" w:rsidR="00226B27" w:rsidRPr="00261E44" w:rsidRDefault="00A61EC1" w:rsidP="00226B27">
      <w:pPr>
        <w:kinsoku w:val="0"/>
        <w:overflowPunct w:val="0"/>
        <w:autoSpaceDE/>
        <w:autoSpaceDN/>
        <w:adjustRightInd/>
        <w:ind w:left="576" w:right="72" w:hanging="288"/>
        <w:jc w:val="both"/>
        <w:textAlignment w:val="baseline"/>
      </w:pPr>
      <w:r w:rsidRPr="00261E44">
        <w:t>c</w:t>
      </w:r>
      <w:r w:rsidR="00226B27" w:rsidRPr="00261E44">
        <w:t>) zapewnienia bezpośredniej łączności z obsługą sprzętu wykorzystywanego do wykonywania Umowy, w celu przekazywania obsłudze dyspozycji przez osoby wymienione w § 4 ust. 2 Umowy oraz niezwłocznego przekazywania przez tą obsługę osobom wymienionym w § 4 ust. 2 Umowy informacji o:</w:t>
      </w:r>
    </w:p>
    <w:p w14:paraId="632FD691" w14:textId="77777777" w:rsidR="00226B27" w:rsidRPr="00261E44" w:rsidRDefault="00226B27" w:rsidP="00226B27">
      <w:pPr>
        <w:numPr>
          <w:ilvl w:val="0"/>
          <w:numId w:val="4"/>
        </w:numPr>
        <w:kinsoku w:val="0"/>
        <w:overflowPunct w:val="0"/>
        <w:autoSpaceDE/>
        <w:autoSpaceDN/>
        <w:adjustRightInd/>
        <w:ind w:hanging="504"/>
        <w:jc w:val="both"/>
        <w:textAlignment w:val="baseline"/>
      </w:pPr>
      <w:r w:rsidRPr="00261E44">
        <w:t>aktualnym stanie przejezdności dróg,</w:t>
      </w:r>
    </w:p>
    <w:p w14:paraId="3D4761CD" w14:textId="77777777" w:rsidR="00226B27" w:rsidRPr="00261E44" w:rsidRDefault="00226B27" w:rsidP="00226B27">
      <w:pPr>
        <w:numPr>
          <w:ilvl w:val="0"/>
          <w:numId w:val="4"/>
        </w:numPr>
        <w:kinsoku w:val="0"/>
        <w:overflowPunct w:val="0"/>
        <w:autoSpaceDE/>
        <w:autoSpaceDN/>
        <w:adjustRightInd/>
        <w:ind w:hanging="504"/>
        <w:jc w:val="both"/>
        <w:textAlignment w:val="baseline"/>
      </w:pPr>
      <w:r w:rsidRPr="00261E44">
        <w:t>czasie rozpoczęcia i zakończenia wykonywania usług na poszczególnych odcinkach dróg,</w:t>
      </w:r>
    </w:p>
    <w:p w14:paraId="767FC93D" w14:textId="77777777" w:rsidR="00226B27" w:rsidRPr="00261E44" w:rsidRDefault="00226B27" w:rsidP="00226B27">
      <w:pPr>
        <w:numPr>
          <w:ilvl w:val="0"/>
          <w:numId w:val="4"/>
        </w:numPr>
        <w:kinsoku w:val="0"/>
        <w:overflowPunct w:val="0"/>
        <w:autoSpaceDE/>
        <w:autoSpaceDN/>
        <w:adjustRightInd/>
        <w:ind w:hanging="504"/>
        <w:jc w:val="both"/>
        <w:textAlignment w:val="baseline"/>
      </w:pPr>
      <w:r w:rsidRPr="00261E44">
        <w:t>zagrożeniach spowodowanych warunkami atmosferycznymi,</w:t>
      </w:r>
    </w:p>
    <w:p w14:paraId="1F582C36" w14:textId="77777777" w:rsidR="00226B27" w:rsidRPr="00261E44" w:rsidRDefault="00226B27" w:rsidP="00226B27">
      <w:pPr>
        <w:numPr>
          <w:ilvl w:val="0"/>
          <w:numId w:val="4"/>
        </w:numPr>
        <w:kinsoku w:val="0"/>
        <w:overflowPunct w:val="0"/>
        <w:autoSpaceDE/>
        <w:autoSpaceDN/>
        <w:adjustRightInd/>
        <w:ind w:hanging="504"/>
        <w:jc w:val="both"/>
        <w:textAlignment w:val="baseline"/>
      </w:pPr>
      <w:r w:rsidRPr="00261E44">
        <w:t>innych zdarzeniach zauważonych na drodze.</w:t>
      </w:r>
    </w:p>
    <w:p w14:paraId="14A4E19F" w14:textId="77777777" w:rsidR="00226B27" w:rsidRPr="00261E44" w:rsidRDefault="00226B27" w:rsidP="00226B27">
      <w:pPr>
        <w:numPr>
          <w:ilvl w:val="0"/>
          <w:numId w:val="5"/>
        </w:numPr>
        <w:kinsoku w:val="0"/>
        <w:overflowPunct w:val="0"/>
        <w:autoSpaceDE/>
        <w:autoSpaceDN/>
        <w:adjustRightInd/>
        <w:ind w:right="72"/>
        <w:jc w:val="both"/>
        <w:textAlignment w:val="baseline"/>
      </w:pPr>
      <w:r w:rsidRPr="00261E44">
        <w:t>udostępnienia sprzętu w celu umożliwienia Zamawiającemu kontroli jego przygotowania w miejscu i czasie wskazanym przez Zamawiającego, po zgłoszeniu przez Wykonawcę gotowości.</w:t>
      </w:r>
    </w:p>
    <w:p w14:paraId="1470479D" w14:textId="77777777" w:rsidR="00226B27" w:rsidRPr="00261E44" w:rsidRDefault="00226B27" w:rsidP="00226B27">
      <w:pPr>
        <w:numPr>
          <w:ilvl w:val="0"/>
          <w:numId w:val="5"/>
        </w:numPr>
        <w:kinsoku w:val="0"/>
        <w:overflowPunct w:val="0"/>
        <w:autoSpaceDE/>
        <w:autoSpaceDN/>
        <w:adjustRightInd/>
        <w:ind w:right="72"/>
        <w:jc w:val="both"/>
        <w:textAlignment w:val="baseline"/>
      </w:pPr>
      <w:r w:rsidRPr="00261E44">
        <w:t>zapewnienia na własny koszt i własnym staraniem obsługi bieżącej i naprawczo-remontowej sprzętu przewidzianego do świadczenia usług objętych Umową</w:t>
      </w:r>
      <w:r w:rsidRPr="00261E44">
        <w:rPr>
          <w:spacing w:val="-1"/>
        </w:rPr>
        <w:t>.</w:t>
      </w:r>
    </w:p>
    <w:p w14:paraId="32780403" w14:textId="77777777" w:rsidR="00226B27" w:rsidRPr="00261E44" w:rsidRDefault="00226B27" w:rsidP="00226B27">
      <w:pPr>
        <w:kinsoku w:val="0"/>
        <w:overflowPunct w:val="0"/>
        <w:autoSpaceDE/>
        <w:autoSpaceDN/>
        <w:adjustRightInd/>
        <w:jc w:val="both"/>
        <w:textAlignment w:val="baseline"/>
        <w:rPr>
          <w:spacing w:val="2"/>
        </w:rPr>
      </w:pPr>
      <w:r w:rsidRPr="00261E44">
        <w:rPr>
          <w:spacing w:val="2"/>
        </w:rPr>
        <w:t>2. Użyte w Umowie określenia oznaczają:</w:t>
      </w:r>
    </w:p>
    <w:p w14:paraId="413EC6D9" w14:textId="2B238ED5" w:rsidR="00226B27" w:rsidRPr="00261E44" w:rsidRDefault="00226B27" w:rsidP="00226B27">
      <w:pPr>
        <w:numPr>
          <w:ilvl w:val="0"/>
          <w:numId w:val="6"/>
        </w:numPr>
        <w:kinsoku w:val="0"/>
        <w:overflowPunct w:val="0"/>
        <w:autoSpaceDE/>
        <w:autoSpaceDN/>
        <w:adjustRightInd/>
        <w:ind w:right="72"/>
        <w:jc w:val="both"/>
        <w:textAlignment w:val="baseline"/>
      </w:pPr>
      <w:r w:rsidRPr="00261E44">
        <w:t>„sprzęt" - urządzenie, pojazd mechaniczny</w:t>
      </w:r>
      <w:r w:rsidR="00A61EC1" w:rsidRPr="00261E44">
        <w:t xml:space="preserve"> </w:t>
      </w:r>
      <w:r w:rsidRPr="00261E44">
        <w:t>-</w:t>
      </w:r>
      <w:r w:rsidR="00A61EC1" w:rsidRPr="00261E44">
        <w:t xml:space="preserve"> </w:t>
      </w:r>
      <w:r w:rsidRPr="00261E44">
        <w:t>nośnik lub maszynę budowlaną określone w pkt I Specyfikacji Technicznej</w:t>
      </w:r>
    </w:p>
    <w:p w14:paraId="205F51EB" w14:textId="77777777" w:rsidR="00226B27" w:rsidRPr="00261E44" w:rsidRDefault="00226B27" w:rsidP="00226B27">
      <w:pPr>
        <w:numPr>
          <w:ilvl w:val="0"/>
          <w:numId w:val="6"/>
        </w:numPr>
        <w:kinsoku w:val="0"/>
        <w:overflowPunct w:val="0"/>
        <w:autoSpaceDE/>
        <w:autoSpaceDN/>
        <w:adjustRightInd/>
        <w:jc w:val="both"/>
        <w:textAlignment w:val="baseline"/>
        <w:rPr>
          <w:spacing w:val="-1"/>
        </w:rPr>
      </w:pPr>
      <w:r w:rsidRPr="00261E44">
        <w:rPr>
          <w:spacing w:val="-1"/>
        </w:rPr>
        <w:t>„gotowość do pracy sprzętu" - podstawienie do pracy:</w:t>
      </w:r>
    </w:p>
    <w:p w14:paraId="03D66B1B" w14:textId="77777777" w:rsidR="00226B27" w:rsidRPr="00261E44" w:rsidRDefault="00226B27" w:rsidP="00226B27">
      <w:pPr>
        <w:numPr>
          <w:ilvl w:val="0"/>
          <w:numId w:val="7"/>
        </w:numPr>
        <w:kinsoku w:val="0"/>
        <w:overflowPunct w:val="0"/>
        <w:autoSpaceDE/>
        <w:autoSpaceDN/>
        <w:adjustRightInd/>
        <w:ind w:right="72"/>
        <w:jc w:val="both"/>
        <w:textAlignment w:val="baseline"/>
      </w:pPr>
      <w:r w:rsidRPr="00261E44">
        <w:t>sprzętu do zwalczania śliskości zimowej (solarki) załadowanego mieszanką piaskowo — solną lub solą i solanką,</w:t>
      </w:r>
    </w:p>
    <w:p w14:paraId="53D7B044" w14:textId="77777777" w:rsidR="00226B27" w:rsidRPr="00261E44" w:rsidRDefault="00226B27" w:rsidP="00226B27">
      <w:pPr>
        <w:numPr>
          <w:ilvl w:val="0"/>
          <w:numId w:val="7"/>
        </w:numPr>
        <w:kinsoku w:val="0"/>
        <w:overflowPunct w:val="0"/>
        <w:autoSpaceDE/>
        <w:autoSpaceDN/>
        <w:adjustRightInd/>
        <w:ind w:right="72"/>
        <w:jc w:val="both"/>
        <w:textAlignment w:val="baseline"/>
      </w:pPr>
      <w:r w:rsidRPr="00261E44">
        <w:t>sprzętu do odśnieżania dróg (nośniki plugów średnich, ciężkich) załadowanego balastem, maszyn budowlanych zgodnie z wymaganiami</w:t>
      </w:r>
      <w:r w:rsidRPr="00261E44">
        <w:rPr>
          <w:lang w:val="en-US" w:eastAsia="en-US"/>
        </w:rPr>
        <w:t xml:space="preserve"> ST,</w:t>
      </w:r>
    </w:p>
    <w:p w14:paraId="14920928" w14:textId="2EFE5489" w:rsidR="00226B27" w:rsidRPr="00261E44" w:rsidRDefault="00226B27" w:rsidP="00226B27">
      <w:pPr>
        <w:kinsoku w:val="0"/>
        <w:overflowPunct w:val="0"/>
        <w:autoSpaceDE/>
        <w:autoSpaceDN/>
        <w:adjustRightInd/>
        <w:ind w:left="288" w:right="72" w:hanging="288"/>
        <w:jc w:val="both"/>
        <w:textAlignment w:val="baseline"/>
      </w:pPr>
      <w:r w:rsidRPr="00261E44">
        <w:t>3. Wykonawca przed rozpoczęciem sezonu zobowiązany jest udostępnić Zamawiającemu lub osobom przez niego wskazanym, pojazdy mechaniczne</w:t>
      </w:r>
      <w:r w:rsidR="00A61EC1" w:rsidRPr="00261E44">
        <w:t xml:space="preserve"> </w:t>
      </w:r>
      <w:r w:rsidRPr="00261E44">
        <w:t>-</w:t>
      </w:r>
      <w:r w:rsidR="00A61EC1" w:rsidRPr="00261E44">
        <w:t xml:space="preserve"> </w:t>
      </w:r>
      <w:r w:rsidRPr="00261E44">
        <w:t>nośniki, na których zostaną zamontowane solarki, w celu montażu urządzeń do lokalizacji satelitarnej sprzętu (GPS) a także każdorazowo zapewnić możliwości wymiany uszkodzonego urządzenia GPS. Od chwili zamontowania w pojazdach mechanicznych urządzeń GPS, Wykonawca zobowiązany jest zachować urządzenia GPS w stanie nie pogorszonym, chronić je przed zniszczeniem lub uszkodzeniem oraz chronić je przed dostępem osób niepowołanych.</w:t>
      </w:r>
    </w:p>
    <w:p w14:paraId="4175FEF3" w14:textId="77777777" w:rsidR="00226B27" w:rsidRPr="00261E44" w:rsidRDefault="00226B27" w:rsidP="00226B27">
      <w:pPr>
        <w:kinsoku w:val="0"/>
        <w:overflowPunct w:val="0"/>
        <w:autoSpaceDE/>
        <w:autoSpaceDN/>
        <w:adjustRightInd/>
        <w:ind w:left="288" w:right="72" w:hanging="288"/>
        <w:jc w:val="both"/>
        <w:textAlignment w:val="baseline"/>
      </w:pPr>
      <w:r w:rsidRPr="00261E44">
        <w:t>4. Zamawiający z minimum 1 - dniowym wyprzedzeniem, zawiadomi Wykonawcę o terminie i miejscu montażu urządzeń GPS.</w:t>
      </w:r>
    </w:p>
    <w:p w14:paraId="66C28BB0" w14:textId="69542194" w:rsidR="00226B27" w:rsidRPr="00261E44" w:rsidRDefault="00226B27" w:rsidP="00226B27">
      <w:pPr>
        <w:kinsoku w:val="0"/>
        <w:overflowPunct w:val="0"/>
        <w:autoSpaceDE/>
        <w:autoSpaceDN/>
        <w:adjustRightInd/>
        <w:ind w:left="288" w:right="72" w:hanging="288"/>
        <w:jc w:val="both"/>
        <w:textAlignment w:val="baseline"/>
      </w:pPr>
      <w:r w:rsidRPr="00261E44">
        <w:t xml:space="preserve">5. W przypadku uszkodzenia urządzenia GPS z przyczyn leżących po stronie Wykonawcy, Wykonawca ponosi wszelkie koszty związane z naprawą lub wymianą uszkodzonego urządzenia GPS. </w:t>
      </w:r>
    </w:p>
    <w:p w14:paraId="5075CFDB" w14:textId="77777777" w:rsidR="00226B27" w:rsidRPr="00261E44" w:rsidRDefault="00226B27" w:rsidP="00226B27">
      <w:pPr>
        <w:kinsoku w:val="0"/>
        <w:overflowPunct w:val="0"/>
        <w:autoSpaceDE/>
        <w:autoSpaceDN/>
        <w:adjustRightInd/>
        <w:ind w:left="288" w:right="74" w:hanging="289"/>
        <w:jc w:val="both"/>
        <w:textAlignment w:val="baseline"/>
      </w:pPr>
      <w:r w:rsidRPr="00261E44">
        <w:t>6. Strony zgodnie ustalają, że maksymalny czas wykonywania usług objętych Umową przez solarkę bez urządzenia GPS (w przypadku awarii bądź konieczności przeniesienia urządzenia, np. przy zmianie pojazdu mechanicznego) nie może przekroczyć 72 godzin. W przypadku zmiany (na wniosek Wykonawcy) pojazdu mechanicznego, na których została zamontowana solarka/piaskarka, koszt przeniesienia urządzenia GPS ponosi Wykonawca.</w:t>
      </w:r>
    </w:p>
    <w:p w14:paraId="52B3D422" w14:textId="77777777" w:rsidR="00226B27" w:rsidRPr="00261E44" w:rsidRDefault="00226B27" w:rsidP="00226B27">
      <w:pPr>
        <w:numPr>
          <w:ilvl w:val="0"/>
          <w:numId w:val="8"/>
        </w:numPr>
        <w:kinsoku w:val="0"/>
        <w:overflowPunct w:val="0"/>
        <w:autoSpaceDE/>
        <w:autoSpaceDN/>
        <w:adjustRightInd/>
        <w:ind w:right="74" w:hanging="289"/>
        <w:jc w:val="both"/>
        <w:textAlignment w:val="baseline"/>
      </w:pPr>
      <w:r w:rsidRPr="00261E44">
        <w:t>Po zakończeniu świadczenia przez Wykonawcę usług objętych Umową, po każdym sezonie określonym w §1 ust. 1, lub po wypowiedzeniu umowy przed terminem jej zakończenia, Zamawiający z minimum 1 - dniowym wyprzedzeniem, zawiadomi Wykonawcę o terminie i miejscu demontażu urządzeń GPS.</w:t>
      </w:r>
    </w:p>
    <w:p w14:paraId="57DDF271" w14:textId="77777777" w:rsidR="00226B27" w:rsidRPr="00261E44" w:rsidRDefault="00226B27" w:rsidP="00226B27">
      <w:pPr>
        <w:numPr>
          <w:ilvl w:val="0"/>
          <w:numId w:val="8"/>
        </w:numPr>
        <w:kinsoku w:val="0"/>
        <w:overflowPunct w:val="0"/>
        <w:autoSpaceDE/>
        <w:autoSpaceDN/>
        <w:adjustRightInd/>
        <w:ind w:right="72"/>
        <w:jc w:val="both"/>
        <w:textAlignment w:val="baseline"/>
      </w:pPr>
      <w:r w:rsidRPr="00261E44">
        <w:t>Za czas montażu i demontażu urządzeń GPS Wykonawcy nie przysługuje odrębne wynagrodzenie.</w:t>
      </w:r>
    </w:p>
    <w:p w14:paraId="4BAB57D0" w14:textId="1C2F22AD" w:rsidR="00226B27" w:rsidRPr="00261E44" w:rsidRDefault="00226B27" w:rsidP="00C6228A">
      <w:pPr>
        <w:widowControl/>
        <w:numPr>
          <w:ilvl w:val="0"/>
          <w:numId w:val="8"/>
        </w:numPr>
        <w:suppressAutoHyphens/>
        <w:autoSpaceDE/>
        <w:autoSpaceDN/>
        <w:adjustRightInd/>
        <w:contextualSpacing/>
        <w:jc w:val="both"/>
      </w:pPr>
      <w:r w:rsidRPr="00261E44">
        <w:t>Zamawiający wymaga zatrudnienia na podstawie stosunku pracy przez Wykonawcę lub podwykonawcę na podstawie stosunku pracy osób wykonujących wskazane przez zamawiającego czynności w zakresie realizacji zamówienia, jeżeli wykonanie tych czynności polega na wykonywaniu pracy w sposób określony w art. 22 § 1 ustawy z dnia 26 czerwca 1974 r. - Kodeks pracy (</w:t>
      </w:r>
      <w:proofErr w:type="spellStart"/>
      <w:r w:rsidRPr="00261E44">
        <w:t>t.j</w:t>
      </w:r>
      <w:proofErr w:type="spellEnd"/>
      <w:r w:rsidRPr="00261E44">
        <w:t xml:space="preserve">. Dz. U. z 2023 r. poz. 1465 z </w:t>
      </w:r>
      <w:proofErr w:type="spellStart"/>
      <w:r w:rsidRPr="00261E44">
        <w:t>późn</w:t>
      </w:r>
      <w:proofErr w:type="spellEnd"/>
      <w:r w:rsidRPr="00261E44">
        <w:t xml:space="preserve">. </w:t>
      </w:r>
      <w:proofErr w:type="spellStart"/>
      <w:r w:rsidRPr="00261E44">
        <w:t>zm</w:t>
      </w:r>
      <w:proofErr w:type="spellEnd"/>
      <w:r w:rsidRPr="00261E44">
        <w:t>) obejmują następujące rodzaje czynności:</w:t>
      </w:r>
    </w:p>
    <w:p w14:paraId="0754A87F" w14:textId="77777777" w:rsidR="00226B27" w:rsidRPr="00261E44" w:rsidRDefault="00226B27" w:rsidP="00226B27">
      <w:pPr>
        <w:ind w:left="568" w:hanging="284"/>
        <w:jc w:val="both"/>
      </w:pPr>
      <w:r w:rsidRPr="00261E44">
        <w:t>- załadunek mieszanki,</w:t>
      </w:r>
    </w:p>
    <w:p w14:paraId="55D0D31F" w14:textId="77777777" w:rsidR="00226B27" w:rsidRPr="00261E44" w:rsidRDefault="00226B27" w:rsidP="00226B27">
      <w:pPr>
        <w:ind w:left="568" w:hanging="284"/>
        <w:jc w:val="both"/>
      </w:pPr>
      <w:r w:rsidRPr="00261E44">
        <w:t>- odśnieżanie, zwalczanie śliskości, gołoledzi i błota pośniegowego,</w:t>
      </w:r>
    </w:p>
    <w:p w14:paraId="474034F0" w14:textId="77777777" w:rsidR="00226B27" w:rsidRPr="00261E44" w:rsidRDefault="00226B27" w:rsidP="00226B27">
      <w:pPr>
        <w:ind w:left="568" w:hanging="284"/>
        <w:jc w:val="both"/>
      </w:pPr>
      <w:r w:rsidRPr="00261E44">
        <w:t>- montaż i demontaż sprzętu do zimowego utrzymania na nośniki,</w:t>
      </w:r>
    </w:p>
    <w:p w14:paraId="053BAB84" w14:textId="77777777" w:rsidR="00226B27" w:rsidRPr="00261E44" w:rsidRDefault="00226B27" w:rsidP="00226B27">
      <w:pPr>
        <w:ind w:left="568" w:hanging="284"/>
        <w:jc w:val="both"/>
      </w:pPr>
      <w:r w:rsidRPr="00261E44">
        <w:t>- koordynacja akcji ZUD i kontakt z zamawiającym.</w:t>
      </w:r>
    </w:p>
    <w:p w14:paraId="5D2F8FA3" w14:textId="77777777" w:rsidR="00226B27" w:rsidRPr="00261E44" w:rsidRDefault="00226B27" w:rsidP="00226B27">
      <w:pPr>
        <w:widowControl/>
        <w:numPr>
          <w:ilvl w:val="0"/>
          <w:numId w:val="8"/>
        </w:numPr>
        <w:suppressAutoHyphens/>
        <w:autoSpaceDE/>
        <w:autoSpaceDN/>
        <w:adjustRightInd/>
        <w:contextualSpacing/>
        <w:jc w:val="both"/>
      </w:pPr>
      <w:r w:rsidRPr="00261E44">
        <w:t>W trakcie realizacji zamówienia Zamawiający uprawniony jest do wykonywania czynności kontrolnych wobec Wykonawcy odnośnie spełniania przez Wykonawcę lub podwykonawcę wymogu zatrudnienia na podstawie umowy o pracę osób wykonujących wskazane w ust. 9 czynności. Zamawiający uprawniony jest w szczególności do:</w:t>
      </w:r>
    </w:p>
    <w:p w14:paraId="04A65242" w14:textId="7AA5C55D" w:rsidR="00226B27" w:rsidRPr="00261E44" w:rsidRDefault="00C6228A" w:rsidP="00226B27">
      <w:pPr>
        <w:pStyle w:val="Akapitzlist"/>
        <w:widowControl/>
        <w:numPr>
          <w:ilvl w:val="0"/>
          <w:numId w:val="8"/>
        </w:numPr>
        <w:suppressAutoHyphens/>
        <w:autoSpaceDE/>
        <w:autoSpaceDN/>
        <w:adjustRightInd/>
        <w:spacing w:before="0"/>
        <w:contextualSpacing/>
        <w:jc w:val="both"/>
        <w:rPr>
          <w:rFonts w:ascii="Times New Roman" w:hAnsi="Times New Roman" w:cs="Times New Roman"/>
        </w:rPr>
      </w:pPr>
      <w:r w:rsidRPr="00261E44">
        <w:rPr>
          <w:rFonts w:ascii="Times New Roman" w:hAnsi="Times New Roman" w:cs="Times New Roman"/>
        </w:rPr>
        <w:t>Ż</w:t>
      </w:r>
      <w:r w:rsidR="00226B27" w:rsidRPr="00261E44">
        <w:rPr>
          <w:rFonts w:ascii="Times New Roman" w:hAnsi="Times New Roman" w:cs="Times New Roman"/>
        </w:rPr>
        <w:t>ądania oświadczeń (w tym oświadczenia zatrudnionego pracownika, oświadczenia Wykonawcy lub podwykonawcy o zatrudnieniu pracownika na podstawie umowy o pracę)</w:t>
      </w:r>
      <w:r w:rsidRPr="00261E44">
        <w:rPr>
          <w:rFonts w:ascii="Times New Roman" w:hAnsi="Times New Roman" w:cs="Times New Roman"/>
        </w:rPr>
        <w:t xml:space="preserve"> </w:t>
      </w:r>
      <w:r w:rsidR="00226B27" w:rsidRPr="00261E44">
        <w:rPr>
          <w:rFonts w:ascii="Times New Roman" w:hAnsi="Times New Roman" w:cs="Times New Roman"/>
        </w:rPr>
        <w:t>i dokumentów (w tym umów o pracę) w zakresie potwierdzenia spełniania ww. wymogów i dokonywania ich ocen,</w:t>
      </w:r>
    </w:p>
    <w:p w14:paraId="7BAE72FB" w14:textId="1B5C4631" w:rsidR="00226B27" w:rsidRPr="00261E44" w:rsidRDefault="00C6228A" w:rsidP="00226B27">
      <w:pPr>
        <w:pStyle w:val="Akapitzlist"/>
        <w:widowControl/>
        <w:numPr>
          <w:ilvl w:val="0"/>
          <w:numId w:val="8"/>
        </w:numPr>
        <w:suppressAutoHyphens/>
        <w:autoSpaceDE/>
        <w:autoSpaceDN/>
        <w:adjustRightInd/>
        <w:spacing w:before="0"/>
        <w:contextualSpacing/>
        <w:jc w:val="both"/>
        <w:rPr>
          <w:rFonts w:ascii="Times New Roman" w:hAnsi="Times New Roman" w:cs="Times New Roman"/>
        </w:rPr>
      </w:pPr>
      <w:r w:rsidRPr="00261E44">
        <w:rPr>
          <w:rFonts w:ascii="Times New Roman" w:hAnsi="Times New Roman" w:cs="Times New Roman"/>
        </w:rPr>
        <w:t>Ż</w:t>
      </w:r>
      <w:r w:rsidR="00226B27" w:rsidRPr="00261E44">
        <w:rPr>
          <w:rFonts w:ascii="Times New Roman" w:hAnsi="Times New Roman" w:cs="Times New Roman"/>
        </w:rPr>
        <w:t>ądania wyjaśnień w przypadku wątpliwości w zakresie potwierdzenia spełniania ww. wymogów,</w:t>
      </w:r>
    </w:p>
    <w:p w14:paraId="6E7E128C" w14:textId="41058040" w:rsidR="00226B27" w:rsidRPr="00261E44" w:rsidRDefault="00C6228A" w:rsidP="00226B27">
      <w:pPr>
        <w:pStyle w:val="Akapitzlist"/>
        <w:widowControl/>
        <w:numPr>
          <w:ilvl w:val="0"/>
          <w:numId w:val="8"/>
        </w:numPr>
        <w:suppressAutoHyphens/>
        <w:autoSpaceDE/>
        <w:autoSpaceDN/>
        <w:adjustRightInd/>
        <w:spacing w:before="0"/>
        <w:contextualSpacing/>
        <w:jc w:val="both"/>
        <w:rPr>
          <w:rFonts w:ascii="Times New Roman" w:hAnsi="Times New Roman" w:cs="Times New Roman"/>
        </w:rPr>
      </w:pPr>
      <w:r w:rsidRPr="00261E44">
        <w:rPr>
          <w:rFonts w:ascii="Times New Roman" w:hAnsi="Times New Roman" w:cs="Times New Roman"/>
        </w:rPr>
        <w:t>P</w:t>
      </w:r>
      <w:r w:rsidR="00226B27" w:rsidRPr="00261E44">
        <w:rPr>
          <w:rFonts w:ascii="Times New Roman" w:hAnsi="Times New Roman" w:cs="Times New Roman"/>
        </w:rPr>
        <w:t>rzeprowadzania kontroli na miejscu wykonywania świadczenia.</w:t>
      </w:r>
    </w:p>
    <w:p w14:paraId="759A7F5D" w14:textId="77777777" w:rsidR="00226B27" w:rsidRPr="00261E44" w:rsidRDefault="00226B27" w:rsidP="00226B27">
      <w:pPr>
        <w:widowControl/>
        <w:numPr>
          <w:ilvl w:val="0"/>
          <w:numId w:val="8"/>
        </w:numPr>
        <w:suppressAutoHyphens/>
        <w:autoSpaceDE/>
        <w:autoSpaceDN/>
        <w:adjustRightInd/>
        <w:contextualSpacing/>
        <w:jc w:val="both"/>
      </w:pPr>
      <w:r w:rsidRPr="00261E44">
        <w:t xml:space="preserve">W trakcie realizacji zamówienia na każde wezwanie Zamawiającego w wyznaczonym w tym wezwaniu terminie Wykonawca przedłoży Zamawiającemu, w celu potwierdzenia spełnienia wymogu zatrudnienia na podstawie umowy o pracę przez Wykonawcę lub podwykonawcę osób wykonujących wskazane w ust. 9 </w:t>
      </w:r>
      <w:r w:rsidRPr="00261E44">
        <w:lastRenderedPageBreak/>
        <w:t>czynności w trakcie realizacji zamówienia: poświadczone za zgodność z oryginałem kopie zawartych umów o pracę, oświadczenie Wykonawcy lub podwykonawcy o zatrudnieniu na podstawie umowy o pracę osób wykonujących czynności, których dotyczy wezwanie Zamawiającego. Ww. dokumenty muszą zawierać informacje, w tym dane osobowe, niezbędne do weryfikacji zatrudnienia na podstawie umowy o pracę, w szczególności</w:t>
      </w:r>
      <w:r w:rsidRPr="00261E44">
        <w:rPr>
          <w:shd w:val="clear" w:color="auto" w:fill="FFFFFF"/>
        </w:rPr>
        <w:t xml:space="preserve"> imię i nazwisko zatrudnionego pracownika, datę zawarcia umowy o pracę, rodzaj umowy o pracę i zakres obowiązków pracownika. Ponadto,</w:t>
      </w:r>
      <w:r w:rsidRPr="00261E44">
        <w:t xml:space="preserve"> oświadczenie, o którym mowa powyżej powinno zawierać w szczególności: dokładne określenie podmiotu składającego oświadczenie, datę złożenia oświadczenia, wskazanie, że objęte wezwaniem czynności wykonują osoby zatrudnione na podstawie umowy o pracę wraz ze wskazaniem liczby tych osób oraz podpis osoby uprawnionej do złożenia oświadczenia w imieniu Wykonawcy lub podwykonawcy.</w:t>
      </w:r>
    </w:p>
    <w:p w14:paraId="43151263" w14:textId="77777777" w:rsidR="00226B27" w:rsidRPr="00261E44" w:rsidRDefault="00226B27" w:rsidP="00226B27">
      <w:pPr>
        <w:widowControl/>
        <w:numPr>
          <w:ilvl w:val="0"/>
          <w:numId w:val="8"/>
        </w:numPr>
        <w:suppressAutoHyphens/>
        <w:autoSpaceDE/>
        <w:autoSpaceDN/>
        <w:adjustRightInd/>
        <w:contextualSpacing/>
        <w:jc w:val="both"/>
      </w:pPr>
      <w:r w:rsidRPr="00261E44">
        <w:t>Z tytułu niespełnienia przez Wykonawcę lub podwykonawcę wymogu zatrudnienia na podstawie umowy o pracę osób wykonujących wskazane w ust. 9 czynności Zamawiający przewiduje sankcję w postaci obowiązku zapłaty przez Wykonawcę kary umownej w wysokości określonej w §11 ust. 1 pkt. 11 umowy. Niezłożenie przez Wykonawcę w wyznaczonym przez Zamawiającego terminie żądanych przez Zamawiającego oświadczeń lub dokumentów w celu potwierdzenia spełnienia przez Wykonawcę lub podwykonawcę wymogu zatrudnienia na podstawie umowy o pracę, o których mowa w ust. 10, traktowane będzie jako niespełnienie przez Wykonawcę lub podwykonawcę wymogu zatrudnienia na podstawie umowy o pracę osób wykonujących wskazane w ust. 9 czynności.</w:t>
      </w:r>
    </w:p>
    <w:p w14:paraId="1A6F46B2" w14:textId="77777777" w:rsidR="00226B27" w:rsidRPr="00261E44" w:rsidRDefault="00226B27" w:rsidP="00226B27">
      <w:pPr>
        <w:widowControl/>
        <w:numPr>
          <w:ilvl w:val="0"/>
          <w:numId w:val="8"/>
        </w:numPr>
        <w:suppressAutoHyphens/>
        <w:autoSpaceDE/>
        <w:autoSpaceDN/>
        <w:adjustRightInd/>
        <w:contextualSpacing/>
        <w:jc w:val="both"/>
      </w:pPr>
      <w:r w:rsidRPr="00261E44">
        <w:t>W przypadku uzasadnionych wątpliwości co do przestrzegania prawa pracy przez Wykonawcę lub podwykonawcę, Zamawiający może zwrócić się o przeprowadzenie kontroli przez Państwową Inspekcję Pracy.</w:t>
      </w:r>
    </w:p>
    <w:p w14:paraId="2B41D21E" w14:textId="77777777" w:rsidR="001F1E65" w:rsidRPr="00261E44" w:rsidRDefault="001F1E65" w:rsidP="00226B27">
      <w:pPr>
        <w:kinsoku w:val="0"/>
        <w:overflowPunct w:val="0"/>
        <w:autoSpaceDE/>
        <w:autoSpaceDN/>
        <w:adjustRightInd/>
        <w:ind w:left="72" w:right="72"/>
        <w:jc w:val="center"/>
        <w:textAlignment w:val="baseline"/>
        <w:rPr>
          <w:b/>
          <w:bCs/>
          <w:spacing w:val="12"/>
        </w:rPr>
      </w:pPr>
    </w:p>
    <w:p w14:paraId="39F7CF44" w14:textId="7A0EF7B5" w:rsidR="00226B27" w:rsidRPr="00261E44" w:rsidRDefault="00226B27" w:rsidP="00226B27">
      <w:pPr>
        <w:kinsoku w:val="0"/>
        <w:overflowPunct w:val="0"/>
        <w:autoSpaceDE/>
        <w:autoSpaceDN/>
        <w:adjustRightInd/>
        <w:ind w:left="72" w:right="72"/>
        <w:jc w:val="center"/>
        <w:textAlignment w:val="baseline"/>
        <w:rPr>
          <w:b/>
          <w:bCs/>
          <w:spacing w:val="12"/>
        </w:rPr>
      </w:pPr>
      <w:r w:rsidRPr="00261E44">
        <w:rPr>
          <w:b/>
          <w:bCs/>
          <w:spacing w:val="12"/>
        </w:rPr>
        <w:t>§3</w:t>
      </w:r>
    </w:p>
    <w:p w14:paraId="72D72ACF" w14:textId="77777777" w:rsidR="00226B27" w:rsidRPr="00261E44" w:rsidRDefault="00226B27" w:rsidP="00226B27">
      <w:pPr>
        <w:numPr>
          <w:ilvl w:val="0"/>
          <w:numId w:val="9"/>
        </w:numPr>
        <w:kinsoku w:val="0"/>
        <w:overflowPunct w:val="0"/>
        <w:autoSpaceDE/>
        <w:autoSpaceDN/>
        <w:adjustRightInd/>
        <w:ind w:right="72"/>
        <w:jc w:val="both"/>
        <w:textAlignment w:val="baseline"/>
      </w:pPr>
      <w:r w:rsidRPr="00261E44">
        <w:t>Zamawiający zabezpieczy i udostępni Wykonawcy, zlokalizowane na placach składowych, materiały do zwalczania śliskości. Załadunek materiałów do zwalczania śliskości odbywać się będzie staraniem i na koszt Wykonawcy.</w:t>
      </w:r>
    </w:p>
    <w:p w14:paraId="43922F80" w14:textId="77777777" w:rsidR="00226B27" w:rsidRPr="00261E44" w:rsidRDefault="00226B27" w:rsidP="00226B27">
      <w:pPr>
        <w:numPr>
          <w:ilvl w:val="0"/>
          <w:numId w:val="9"/>
        </w:numPr>
        <w:kinsoku w:val="0"/>
        <w:overflowPunct w:val="0"/>
        <w:autoSpaceDE/>
        <w:autoSpaceDN/>
        <w:adjustRightInd/>
        <w:ind w:right="72"/>
        <w:jc w:val="both"/>
        <w:textAlignment w:val="baseline"/>
      </w:pPr>
      <w:r w:rsidRPr="00261E44">
        <w:t>Zamawiający dopuszcza możliwość składowania w/w materiałów na placach składowych Wykonawcy bez żadnego dodatkowego wynagrodzenia z tego tytułu, pod warunkiem wykazania, że wskazane place spełniają wymagania w zakresie ochrony środowiska. Ponadto, w przypadku składowania w/w materiałów na placach składowych Wykonawcy, Wykonawca zobowiązany będzie do zapewnienia na własny koszt i własnym staraniem należytej ochrony w/w materiałów przed ich utratą i kradzieżą oraz negatywnym wpływem warunków atmosferycznych.</w:t>
      </w:r>
    </w:p>
    <w:p w14:paraId="5A351558" w14:textId="77777777" w:rsidR="00226B27" w:rsidRPr="00261E44" w:rsidRDefault="00226B27" w:rsidP="00226B27">
      <w:pPr>
        <w:numPr>
          <w:ilvl w:val="0"/>
          <w:numId w:val="9"/>
        </w:numPr>
        <w:kinsoku w:val="0"/>
        <w:overflowPunct w:val="0"/>
        <w:autoSpaceDE/>
        <w:autoSpaceDN/>
        <w:adjustRightInd/>
        <w:ind w:right="72"/>
        <w:jc w:val="both"/>
        <w:textAlignment w:val="baseline"/>
      </w:pPr>
      <w:r w:rsidRPr="00261E44">
        <w:t>Zamawiający zastrzega sobie prawo dokonywania kontroli jakości usług świadczonych przez Wykonawcę, podwykonawcę/dalszego podwykonawcę, przy udziale pracowników ZDP w Parczewie całodobowo bez wskazania czasu i miejsca kontroli.</w:t>
      </w:r>
    </w:p>
    <w:p w14:paraId="4180B4A0" w14:textId="77777777" w:rsidR="00226B27" w:rsidRPr="00261E44" w:rsidRDefault="00226B27" w:rsidP="00226B27">
      <w:pPr>
        <w:numPr>
          <w:ilvl w:val="0"/>
          <w:numId w:val="9"/>
        </w:numPr>
        <w:kinsoku w:val="0"/>
        <w:overflowPunct w:val="0"/>
        <w:autoSpaceDE/>
        <w:autoSpaceDN/>
        <w:adjustRightInd/>
        <w:ind w:right="72"/>
        <w:jc w:val="both"/>
        <w:textAlignment w:val="baseline"/>
      </w:pPr>
      <w:r w:rsidRPr="00261E44">
        <w:t>Wykonawca odpowiada za działania i zaniechania podwykonawców i dalszych podwykonawców jak za swoje własne.</w:t>
      </w:r>
    </w:p>
    <w:p w14:paraId="6F2BB015" w14:textId="77777777" w:rsidR="001F1E65" w:rsidRPr="00261E44" w:rsidRDefault="001F1E65" w:rsidP="00226B27">
      <w:pPr>
        <w:kinsoku w:val="0"/>
        <w:overflowPunct w:val="0"/>
        <w:autoSpaceDE/>
        <w:autoSpaceDN/>
        <w:adjustRightInd/>
        <w:ind w:left="72" w:right="72"/>
        <w:jc w:val="center"/>
        <w:textAlignment w:val="baseline"/>
        <w:rPr>
          <w:b/>
          <w:bCs/>
          <w:spacing w:val="-2"/>
        </w:rPr>
      </w:pPr>
    </w:p>
    <w:p w14:paraId="019E27EF" w14:textId="78ABBAD7" w:rsidR="00226B27" w:rsidRPr="00261E44" w:rsidRDefault="00226B27" w:rsidP="00226B27">
      <w:pPr>
        <w:kinsoku w:val="0"/>
        <w:overflowPunct w:val="0"/>
        <w:autoSpaceDE/>
        <w:autoSpaceDN/>
        <w:adjustRightInd/>
        <w:ind w:left="72" w:right="72"/>
        <w:jc w:val="center"/>
        <w:textAlignment w:val="baseline"/>
        <w:rPr>
          <w:b/>
          <w:bCs/>
          <w:spacing w:val="-2"/>
        </w:rPr>
      </w:pPr>
      <w:r w:rsidRPr="00261E44">
        <w:rPr>
          <w:b/>
          <w:bCs/>
          <w:spacing w:val="-2"/>
        </w:rPr>
        <w:t>§ 4</w:t>
      </w:r>
    </w:p>
    <w:p w14:paraId="2B6EAC14" w14:textId="77777777" w:rsidR="00226B27" w:rsidRPr="00261E44" w:rsidRDefault="00226B27" w:rsidP="00226B27">
      <w:pPr>
        <w:numPr>
          <w:ilvl w:val="0"/>
          <w:numId w:val="10"/>
        </w:numPr>
        <w:kinsoku w:val="0"/>
        <w:overflowPunct w:val="0"/>
        <w:autoSpaceDE/>
        <w:autoSpaceDN/>
        <w:adjustRightInd/>
        <w:ind w:right="72"/>
        <w:jc w:val="both"/>
        <w:textAlignment w:val="baseline"/>
        <w:rPr>
          <w:spacing w:val="-1"/>
        </w:rPr>
      </w:pPr>
      <w:r w:rsidRPr="00261E44">
        <w:rPr>
          <w:spacing w:val="-1"/>
        </w:rPr>
        <w:t xml:space="preserve">Zamawiający nie później niż 7 dni przed początkiem okresu, o którym mowa w § 2 ust. 1.b), przekaże Wykonawcy kopię Planu zimowego utrzymania dróg powiatowych na bieżący sezon zimowego utrzymania dróg. Przekazanie Wykonawcy Planu zimowego utrzymania dróg zostanie potwierdzone protokołem zdawczo — odbiorczym. Plan zimowego utrzymania dróg będzie w szczególności zawierał standardy zimowego utrzymania dróg, wyznaczone miejsca posypywania dróg oraz szczegółowy sposób przekazywania informacji i dyspozycji Zamawiającego w zakresie świadczonych usług. W przypadkach wskazanych w § 1 ust. 2 Zamawiający zastrzega sobie prawo skierowania Wykonawcy do świadczenia usług na inne drogi niż wymienione w § 1 ust. 1 Umowy  i Planie </w:t>
      </w:r>
      <w:proofErr w:type="spellStart"/>
      <w:r w:rsidRPr="00261E44">
        <w:rPr>
          <w:spacing w:val="-1"/>
        </w:rPr>
        <w:t>z.u.d</w:t>
      </w:r>
      <w:proofErr w:type="spellEnd"/>
      <w:r w:rsidRPr="00261E44">
        <w:rPr>
          <w:spacing w:val="-1"/>
        </w:rPr>
        <w:t>. przekazanym Wykonawcy.</w:t>
      </w:r>
    </w:p>
    <w:p w14:paraId="4FCC5435" w14:textId="77777777" w:rsidR="00226B27" w:rsidRPr="007C139D" w:rsidRDefault="00226B27" w:rsidP="00226B27">
      <w:pPr>
        <w:numPr>
          <w:ilvl w:val="0"/>
          <w:numId w:val="10"/>
        </w:numPr>
        <w:kinsoku w:val="0"/>
        <w:overflowPunct w:val="0"/>
        <w:autoSpaceDE/>
        <w:autoSpaceDN/>
        <w:adjustRightInd/>
        <w:ind w:right="72"/>
        <w:jc w:val="both"/>
        <w:textAlignment w:val="baseline"/>
      </w:pPr>
      <w:r w:rsidRPr="007C139D">
        <w:t>Do nadzoru nad należytym wykonywaniem usług objętych Umową upoważnieni są; Kierownik / Z-ca Kierownika ZDP Parczew, Dyżurni Zimowego Utrzymania oraz inne osoby upoważnione przez Zamawiającego.</w:t>
      </w:r>
    </w:p>
    <w:p w14:paraId="6CC74B88" w14:textId="77777777" w:rsidR="00226B27" w:rsidRPr="007C139D" w:rsidRDefault="00226B27" w:rsidP="00226B27">
      <w:pPr>
        <w:numPr>
          <w:ilvl w:val="0"/>
          <w:numId w:val="10"/>
        </w:numPr>
        <w:kinsoku w:val="0"/>
        <w:overflowPunct w:val="0"/>
        <w:autoSpaceDE/>
        <w:autoSpaceDN/>
        <w:adjustRightInd/>
        <w:ind w:right="72"/>
        <w:jc w:val="both"/>
        <w:textAlignment w:val="baseline"/>
      </w:pPr>
      <w:r w:rsidRPr="007C139D">
        <w:t>Ponadto, osoby wymienione w ust. 2 niniejszego paragrafu są uprawnione do wydawania Wykonawcy wiążących poleceń i instrukcji w zakresie świadczenia usług objętych Umową a także codziennego ewidencjonowania usług świadczonych w ramach Umowy w zakresie czasu ich trwania, ich ilości i jakości.</w:t>
      </w:r>
    </w:p>
    <w:p w14:paraId="688C48F9" w14:textId="364545A2" w:rsidR="00226B27" w:rsidRPr="00A61EC1" w:rsidRDefault="00226B27" w:rsidP="00A61EC1">
      <w:pPr>
        <w:numPr>
          <w:ilvl w:val="0"/>
          <w:numId w:val="10"/>
        </w:numPr>
        <w:kinsoku w:val="0"/>
        <w:overflowPunct w:val="0"/>
        <w:autoSpaceDE/>
        <w:autoSpaceDN/>
        <w:adjustRightInd/>
        <w:ind w:right="72"/>
        <w:jc w:val="both"/>
        <w:textAlignment w:val="baseline"/>
        <w:rPr>
          <w:spacing w:val="13"/>
        </w:rPr>
      </w:pPr>
      <w:r w:rsidRPr="007C139D">
        <w:rPr>
          <w:spacing w:val="13"/>
        </w:rPr>
        <w:t>Wykonawca nie później niż 7 dni przed terminem rozpoczęcia każdego z sezonów zimowych, w czasie trwania Umowy, przekaże Zamawiającemu imienny wykaz osób,</w:t>
      </w:r>
      <w:r w:rsidR="00A61EC1">
        <w:rPr>
          <w:spacing w:val="13"/>
        </w:rPr>
        <w:t xml:space="preserve"> </w:t>
      </w:r>
      <w:r w:rsidRPr="007C139D">
        <w:t>za pomocą których będzie wykonywał usługi objęte Umową ze wskazaniem ich adresów</w:t>
      </w:r>
      <w:r w:rsidR="00A61EC1">
        <w:t xml:space="preserve"> </w:t>
      </w:r>
      <w:r w:rsidRPr="007C139D">
        <w:t>i</w:t>
      </w:r>
      <w:r w:rsidR="00A61EC1">
        <w:t xml:space="preserve"> </w:t>
      </w:r>
      <w:r w:rsidRPr="007C139D">
        <w:t>numerów telefonów.</w:t>
      </w:r>
    </w:p>
    <w:p w14:paraId="68D8707D" w14:textId="77777777" w:rsidR="00226B27" w:rsidRPr="007C139D" w:rsidRDefault="00226B27" w:rsidP="00226B27">
      <w:pPr>
        <w:numPr>
          <w:ilvl w:val="0"/>
          <w:numId w:val="10"/>
        </w:numPr>
        <w:kinsoku w:val="0"/>
        <w:overflowPunct w:val="0"/>
        <w:autoSpaceDE/>
        <w:autoSpaceDN/>
        <w:adjustRightInd/>
        <w:ind w:right="72"/>
        <w:jc w:val="both"/>
        <w:textAlignment w:val="baseline"/>
      </w:pPr>
      <w:r w:rsidRPr="007C139D">
        <w:t>Wykonawca niezwłocznie powiadomi Zamawiającego o każdej zmianie w wykazie wymienionym w ust. 4.</w:t>
      </w:r>
    </w:p>
    <w:p w14:paraId="3BB061FB" w14:textId="77777777" w:rsidR="001F1E65" w:rsidRDefault="001F1E65" w:rsidP="00226B27">
      <w:pPr>
        <w:kinsoku w:val="0"/>
        <w:overflowPunct w:val="0"/>
        <w:autoSpaceDE/>
        <w:autoSpaceDN/>
        <w:adjustRightInd/>
        <w:ind w:left="72" w:right="72"/>
        <w:jc w:val="center"/>
        <w:textAlignment w:val="baseline"/>
        <w:rPr>
          <w:b/>
          <w:bCs/>
          <w:spacing w:val="56"/>
          <w:lang w:val="en-US" w:eastAsia="en-US"/>
        </w:rPr>
      </w:pPr>
    </w:p>
    <w:p w14:paraId="52606B29" w14:textId="35709928" w:rsidR="00226B27" w:rsidRPr="007C139D" w:rsidRDefault="00226B27" w:rsidP="00226B27">
      <w:pPr>
        <w:kinsoku w:val="0"/>
        <w:overflowPunct w:val="0"/>
        <w:autoSpaceDE/>
        <w:autoSpaceDN/>
        <w:adjustRightInd/>
        <w:ind w:left="72" w:right="72"/>
        <w:jc w:val="center"/>
        <w:textAlignment w:val="baseline"/>
        <w:rPr>
          <w:b/>
          <w:bCs/>
          <w:spacing w:val="56"/>
          <w:lang w:val="en-US" w:eastAsia="en-US"/>
        </w:rPr>
      </w:pPr>
      <w:r w:rsidRPr="007C139D">
        <w:rPr>
          <w:b/>
          <w:bCs/>
          <w:spacing w:val="56"/>
          <w:lang w:val="en-US" w:eastAsia="en-US"/>
        </w:rPr>
        <w:t>§5</w:t>
      </w:r>
    </w:p>
    <w:p w14:paraId="57FBF87B" w14:textId="77777777" w:rsidR="00226B27" w:rsidRPr="007C139D" w:rsidRDefault="00226B27" w:rsidP="00226B27">
      <w:pPr>
        <w:kinsoku w:val="0"/>
        <w:overflowPunct w:val="0"/>
        <w:autoSpaceDE/>
        <w:autoSpaceDN/>
        <w:adjustRightInd/>
        <w:ind w:left="360" w:right="72" w:hanging="288"/>
        <w:jc w:val="both"/>
        <w:textAlignment w:val="baseline"/>
      </w:pPr>
      <w:r w:rsidRPr="007C139D">
        <w:t xml:space="preserve">1. Strony zgodnie oświadczają, że Wykonawca przystąpi do świadczenia usług objętych Umową na każde </w:t>
      </w:r>
      <w:r w:rsidRPr="007C139D">
        <w:lastRenderedPageBreak/>
        <w:t>telefoniczne wezwanie osób, o których mowa w § 4 ust. 2 Umowy.</w:t>
      </w:r>
    </w:p>
    <w:p w14:paraId="787878CC" w14:textId="77777777" w:rsidR="00226B27" w:rsidRPr="007C139D" w:rsidRDefault="00226B27" w:rsidP="00226B27">
      <w:pPr>
        <w:kinsoku w:val="0"/>
        <w:overflowPunct w:val="0"/>
        <w:autoSpaceDE/>
        <w:autoSpaceDN/>
        <w:adjustRightInd/>
        <w:ind w:left="360" w:right="72"/>
        <w:jc w:val="both"/>
        <w:textAlignment w:val="baseline"/>
        <w:rPr>
          <w:spacing w:val="-1"/>
        </w:rPr>
      </w:pPr>
      <w:r w:rsidRPr="007C139D">
        <w:rPr>
          <w:spacing w:val="-1"/>
        </w:rPr>
        <w:t>Wykonawca zobowiązuje się przystąpić do świadczenia usług objętych Umową w czasie:</w:t>
      </w:r>
    </w:p>
    <w:p w14:paraId="40BF1C73" w14:textId="77777777" w:rsidR="00226B27" w:rsidRPr="007C139D" w:rsidRDefault="00226B27" w:rsidP="00226B27">
      <w:pPr>
        <w:numPr>
          <w:ilvl w:val="0"/>
          <w:numId w:val="11"/>
        </w:numPr>
        <w:kinsoku w:val="0"/>
        <w:overflowPunct w:val="0"/>
        <w:autoSpaceDE/>
        <w:autoSpaceDN/>
        <w:adjustRightInd/>
        <w:ind w:right="72"/>
        <w:jc w:val="both"/>
        <w:textAlignment w:val="baseline"/>
      </w:pPr>
      <w:r w:rsidRPr="007C139D">
        <w:t xml:space="preserve">1 godziny dla solarek </w:t>
      </w:r>
      <w:r w:rsidRPr="007C139D">
        <w:rPr>
          <w:u w:val="single"/>
        </w:rPr>
        <w:t>załadowanych materiałem do zwalczania śliskości</w:t>
      </w:r>
      <w:r w:rsidRPr="007C139D">
        <w:t xml:space="preserve"> - od chwili otrzymania wezwania lub godziny wskazanej w wezwaniu,</w:t>
      </w:r>
    </w:p>
    <w:p w14:paraId="7EB348CE" w14:textId="77777777" w:rsidR="00226B27" w:rsidRPr="007C139D" w:rsidRDefault="00226B27" w:rsidP="00226B27">
      <w:pPr>
        <w:numPr>
          <w:ilvl w:val="0"/>
          <w:numId w:val="11"/>
        </w:numPr>
        <w:kinsoku w:val="0"/>
        <w:overflowPunct w:val="0"/>
        <w:autoSpaceDE/>
        <w:autoSpaceDN/>
        <w:adjustRightInd/>
        <w:ind w:right="72"/>
        <w:jc w:val="both"/>
        <w:textAlignment w:val="baseline"/>
        <w:rPr>
          <w:spacing w:val="-2"/>
        </w:rPr>
      </w:pPr>
      <w:r w:rsidRPr="007C139D">
        <w:rPr>
          <w:spacing w:val="-2"/>
        </w:rPr>
        <w:t>1 godziny dla plugów - od chwili otrzymania wezwania lub godziny wskazanej w wezwaniu.</w:t>
      </w:r>
    </w:p>
    <w:p w14:paraId="3EFD0FA8" w14:textId="77777777" w:rsidR="00226B27" w:rsidRPr="007C139D" w:rsidRDefault="00226B27" w:rsidP="00226B27">
      <w:pPr>
        <w:kinsoku w:val="0"/>
        <w:overflowPunct w:val="0"/>
        <w:autoSpaceDE/>
        <w:autoSpaceDN/>
        <w:adjustRightInd/>
        <w:ind w:left="360" w:right="72" w:hanging="288"/>
        <w:jc w:val="both"/>
        <w:textAlignment w:val="baseline"/>
      </w:pPr>
      <w:r w:rsidRPr="007C139D">
        <w:t>2. W razie opóźnienia w rozpoczęciu świadczenia usług objętych Umową przekraczającego czas określony w ust. 1 pkt a) i b) niniejszego paragrafu, Zamawiający ma prawo powierzyć wykonywanie usług innym podmiotom na koszt i ryzyko Wykonawcy (wykonanie zastępcze).</w:t>
      </w:r>
    </w:p>
    <w:p w14:paraId="0D4E6D96" w14:textId="77777777" w:rsidR="00226B27" w:rsidRPr="007C139D" w:rsidRDefault="00226B27" w:rsidP="00226B27">
      <w:pPr>
        <w:kinsoku w:val="0"/>
        <w:overflowPunct w:val="0"/>
        <w:autoSpaceDE/>
        <w:autoSpaceDN/>
        <w:adjustRightInd/>
        <w:ind w:left="360" w:right="72" w:hanging="288"/>
        <w:jc w:val="both"/>
        <w:textAlignment w:val="baseline"/>
        <w:rPr>
          <w:spacing w:val="-2"/>
        </w:rPr>
      </w:pPr>
      <w:r w:rsidRPr="007C139D">
        <w:rPr>
          <w:spacing w:val="-2"/>
        </w:rPr>
        <w:t>3. Okresowe powierzenie wykonywania usług objętych niniejszą Umową przez Zamawiającego innym podmiotom, w przypadku określonym w ust. 2, nie zwalnia Wykonawcy z zapłaty kar umownych.</w:t>
      </w:r>
    </w:p>
    <w:p w14:paraId="5EC48D61" w14:textId="77777777" w:rsidR="001F1E65" w:rsidRDefault="001F1E65" w:rsidP="00226B27">
      <w:pPr>
        <w:kinsoku w:val="0"/>
        <w:overflowPunct w:val="0"/>
        <w:autoSpaceDE/>
        <w:autoSpaceDN/>
        <w:adjustRightInd/>
        <w:jc w:val="center"/>
        <w:textAlignment w:val="baseline"/>
        <w:rPr>
          <w:b/>
          <w:bCs/>
          <w:spacing w:val="-3"/>
        </w:rPr>
      </w:pPr>
    </w:p>
    <w:p w14:paraId="14CEC6E5" w14:textId="0C8ED66B" w:rsidR="00226B27" w:rsidRPr="007C139D" w:rsidRDefault="00226B27" w:rsidP="00226B27">
      <w:pPr>
        <w:kinsoku w:val="0"/>
        <w:overflowPunct w:val="0"/>
        <w:autoSpaceDE/>
        <w:autoSpaceDN/>
        <w:adjustRightInd/>
        <w:jc w:val="center"/>
        <w:textAlignment w:val="baseline"/>
        <w:rPr>
          <w:b/>
          <w:bCs/>
          <w:spacing w:val="-3"/>
        </w:rPr>
      </w:pPr>
      <w:r w:rsidRPr="007C139D">
        <w:rPr>
          <w:b/>
          <w:bCs/>
          <w:spacing w:val="-3"/>
        </w:rPr>
        <w:t>§ 6</w:t>
      </w:r>
    </w:p>
    <w:p w14:paraId="5BB109E5" w14:textId="77777777" w:rsidR="00226B27" w:rsidRPr="007C139D" w:rsidRDefault="00226B27" w:rsidP="00226B27">
      <w:pPr>
        <w:numPr>
          <w:ilvl w:val="0"/>
          <w:numId w:val="12"/>
        </w:numPr>
        <w:kinsoku w:val="0"/>
        <w:overflowPunct w:val="0"/>
        <w:autoSpaceDE/>
        <w:autoSpaceDN/>
        <w:adjustRightInd/>
        <w:ind w:right="72"/>
        <w:jc w:val="both"/>
        <w:textAlignment w:val="baseline"/>
      </w:pPr>
      <w:r w:rsidRPr="007C139D">
        <w:t xml:space="preserve">Usługi objęte Umową będą wykonywane przez Wykonawcę w terminach, o których mowa w § 2 ust. </w:t>
      </w:r>
      <w:r w:rsidRPr="0053180E">
        <w:t>1 pkt</w:t>
      </w:r>
      <w:r w:rsidRPr="007C139D">
        <w:t>. b)</w:t>
      </w:r>
      <w:r w:rsidRPr="007C139D">
        <w:rPr>
          <w:lang w:val="en-US" w:eastAsia="en-US"/>
        </w:rPr>
        <w:t xml:space="preserve"> I ,</w:t>
      </w:r>
      <w:r w:rsidRPr="007C139D">
        <w:t xml:space="preserve"> z zastrzeżeniem ust. 2 niniejszego paragrafu.</w:t>
      </w:r>
    </w:p>
    <w:p w14:paraId="31D573B4" w14:textId="77777777" w:rsidR="00226B27" w:rsidRPr="007C139D" w:rsidRDefault="00226B27" w:rsidP="00226B27">
      <w:pPr>
        <w:numPr>
          <w:ilvl w:val="0"/>
          <w:numId w:val="12"/>
        </w:numPr>
        <w:kinsoku w:val="0"/>
        <w:overflowPunct w:val="0"/>
        <w:autoSpaceDE/>
        <w:autoSpaceDN/>
        <w:adjustRightInd/>
        <w:ind w:right="72"/>
        <w:jc w:val="both"/>
        <w:textAlignment w:val="baseline"/>
      </w:pPr>
      <w:r w:rsidRPr="007C139D">
        <w:t>Usługi w zakresie zimowego utrzymania dróg będą świadczone w zależności od występujących warunków atmosferycznych, stanu nawierzchni dróg powiatowych lub bieżących dyspozycji Zamawiającego.</w:t>
      </w:r>
    </w:p>
    <w:p w14:paraId="5B1D428C" w14:textId="77777777" w:rsidR="001F1E65" w:rsidRDefault="001F1E65" w:rsidP="00226B27">
      <w:pPr>
        <w:kinsoku w:val="0"/>
        <w:overflowPunct w:val="0"/>
        <w:autoSpaceDE/>
        <w:autoSpaceDN/>
        <w:adjustRightInd/>
        <w:jc w:val="center"/>
        <w:textAlignment w:val="baseline"/>
        <w:rPr>
          <w:b/>
          <w:bCs/>
          <w:spacing w:val="-2"/>
        </w:rPr>
      </w:pPr>
    </w:p>
    <w:p w14:paraId="64C48E3D" w14:textId="4EE8FC20" w:rsidR="00226B27" w:rsidRPr="007C139D" w:rsidRDefault="00226B27" w:rsidP="00226B27">
      <w:pPr>
        <w:kinsoku w:val="0"/>
        <w:overflowPunct w:val="0"/>
        <w:autoSpaceDE/>
        <w:autoSpaceDN/>
        <w:adjustRightInd/>
        <w:jc w:val="center"/>
        <w:textAlignment w:val="baseline"/>
        <w:rPr>
          <w:b/>
          <w:bCs/>
          <w:spacing w:val="-2"/>
        </w:rPr>
      </w:pPr>
      <w:r w:rsidRPr="007C139D">
        <w:rPr>
          <w:b/>
          <w:bCs/>
          <w:spacing w:val="-2"/>
        </w:rPr>
        <w:t>§ 7</w:t>
      </w:r>
    </w:p>
    <w:p w14:paraId="6391AFCC" w14:textId="77777777" w:rsidR="00226B27" w:rsidRPr="007C139D" w:rsidRDefault="00226B27" w:rsidP="00226B27">
      <w:pPr>
        <w:numPr>
          <w:ilvl w:val="0"/>
          <w:numId w:val="26"/>
        </w:numPr>
        <w:kinsoku w:val="0"/>
        <w:overflowPunct w:val="0"/>
        <w:autoSpaceDE/>
        <w:autoSpaceDN/>
        <w:adjustRightInd/>
        <w:ind w:left="0" w:right="72" w:firstLine="0"/>
        <w:jc w:val="both"/>
        <w:textAlignment w:val="baseline"/>
      </w:pPr>
      <w:r w:rsidRPr="007C139D">
        <w:rPr>
          <w:spacing w:val="3"/>
        </w:rPr>
        <w:t xml:space="preserve">Za należyte wykonanie usług objętych Umową Zamawiający zapłaci Wykonawcy, z zastrzeżeniem ust. 2, 3 i 4 niniejszego paragrafu i § 8, wynagrodzenie do maksymalnej wysokości </w:t>
      </w:r>
      <w:r w:rsidRPr="007C139D">
        <w:t>w okresie obowiązywania umowy:</w:t>
      </w:r>
    </w:p>
    <w:p w14:paraId="671205B1" w14:textId="77777777" w:rsidR="00226B27" w:rsidRPr="007C139D" w:rsidRDefault="00226B27" w:rsidP="00226B27">
      <w:pPr>
        <w:numPr>
          <w:ilvl w:val="0"/>
          <w:numId w:val="27"/>
        </w:numPr>
        <w:kinsoku w:val="0"/>
        <w:overflowPunct w:val="0"/>
        <w:autoSpaceDE/>
        <w:autoSpaceDN/>
        <w:adjustRightInd/>
        <w:ind w:left="0" w:right="72" w:firstLine="0"/>
        <w:jc w:val="both"/>
        <w:textAlignment w:val="baseline"/>
        <w:rPr>
          <w:spacing w:val="3"/>
        </w:rPr>
      </w:pPr>
      <w:r w:rsidRPr="007C139D">
        <w:rPr>
          <w:b/>
          <w:bCs/>
        </w:rPr>
        <w:t>Zakres podstawowy</w:t>
      </w:r>
      <w:r w:rsidRPr="007C139D">
        <w:t>:……………………zł brutto; słownie złotych:</w:t>
      </w:r>
      <w:r>
        <w:rPr>
          <w:spacing w:val="3"/>
        </w:rPr>
        <w:t>……………….</w:t>
      </w:r>
      <w:r w:rsidRPr="007C139D">
        <w:t>, (w tym</w:t>
      </w:r>
    </w:p>
    <w:p w14:paraId="39713650" w14:textId="77777777" w:rsidR="00226B27" w:rsidRPr="007C139D" w:rsidRDefault="00226B27" w:rsidP="00226B27">
      <w:pPr>
        <w:tabs>
          <w:tab w:val="left" w:leader="dot" w:pos="3168"/>
          <w:tab w:val="left" w:leader="dot" w:pos="5040"/>
          <w:tab w:val="right" w:leader="dot" w:pos="7344"/>
        </w:tabs>
        <w:kinsoku w:val="0"/>
        <w:overflowPunct w:val="0"/>
        <w:autoSpaceDE/>
        <w:autoSpaceDN/>
        <w:adjustRightInd/>
        <w:jc w:val="both"/>
        <w:textAlignment w:val="baseline"/>
      </w:pPr>
      <w:r w:rsidRPr="007C139D">
        <w:t xml:space="preserve">wartość netto </w:t>
      </w:r>
      <w:r w:rsidRPr="007C139D">
        <w:tab/>
        <w:t xml:space="preserve"> zł, podatek VAT (</w:t>
      </w:r>
      <w:r w:rsidRPr="007C139D">
        <w:tab/>
        <w:t xml:space="preserve">%) </w:t>
      </w:r>
      <w:r w:rsidRPr="007C139D">
        <w:tab/>
        <w:t xml:space="preserve"> zł)</w:t>
      </w:r>
    </w:p>
    <w:p w14:paraId="473D5AD4" w14:textId="77777777" w:rsidR="00226B27" w:rsidRPr="007C139D" w:rsidRDefault="00226B27" w:rsidP="00226B27">
      <w:pPr>
        <w:tabs>
          <w:tab w:val="left" w:leader="dot" w:pos="3168"/>
          <w:tab w:val="left" w:leader="dot" w:pos="5040"/>
          <w:tab w:val="right" w:leader="dot" w:pos="7344"/>
        </w:tabs>
        <w:kinsoku w:val="0"/>
        <w:overflowPunct w:val="0"/>
        <w:autoSpaceDE/>
        <w:autoSpaceDN/>
        <w:adjustRightInd/>
        <w:jc w:val="both"/>
        <w:textAlignment w:val="baseline"/>
      </w:pPr>
      <w:r w:rsidRPr="007C139D">
        <w:t>b)</w:t>
      </w:r>
      <w:r w:rsidRPr="007C139D">
        <w:rPr>
          <w:b/>
          <w:bCs/>
        </w:rPr>
        <w:t>zakres opcja</w:t>
      </w:r>
      <w:r w:rsidRPr="007C139D">
        <w:t xml:space="preserve"> ……………………………….zł brutto : słownie złotych :………………………</w:t>
      </w:r>
    </w:p>
    <w:p w14:paraId="17D24099" w14:textId="77777777" w:rsidR="00226B27" w:rsidRPr="007C139D" w:rsidRDefault="00226B27" w:rsidP="00226B27">
      <w:pPr>
        <w:tabs>
          <w:tab w:val="left" w:leader="dot" w:pos="3168"/>
          <w:tab w:val="left" w:leader="dot" w:pos="5040"/>
          <w:tab w:val="right" w:leader="dot" w:pos="7344"/>
        </w:tabs>
        <w:kinsoku w:val="0"/>
        <w:overflowPunct w:val="0"/>
        <w:autoSpaceDE/>
        <w:autoSpaceDN/>
        <w:adjustRightInd/>
        <w:jc w:val="both"/>
        <w:textAlignment w:val="baseline"/>
      </w:pPr>
      <w:r w:rsidRPr="007C139D">
        <w:t>……………………………………………………………………..( w tym wartość netto……………………..zł, podatek Vat (….%) …………………………zł</w:t>
      </w:r>
    </w:p>
    <w:p w14:paraId="7804EF4B" w14:textId="77777777" w:rsidR="00226B27" w:rsidRPr="007C139D" w:rsidRDefault="00226B27" w:rsidP="00226B27">
      <w:pPr>
        <w:kinsoku w:val="0"/>
        <w:overflowPunct w:val="0"/>
        <w:autoSpaceDE/>
        <w:autoSpaceDN/>
        <w:adjustRightInd/>
        <w:jc w:val="both"/>
        <w:textAlignment w:val="baseline"/>
        <w:rPr>
          <w:spacing w:val="12"/>
        </w:rPr>
      </w:pPr>
      <w:r w:rsidRPr="007C139D">
        <w:rPr>
          <w:spacing w:val="12"/>
        </w:rPr>
        <w:t>2. Wynagrodzenie zostanie ustalone w oparciu o następujące ceny jednostkowe netto:</w:t>
      </w:r>
    </w:p>
    <w:p w14:paraId="705CF58C" w14:textId="77777777" w:rsidR="00226B27" w:rsidRPr="007C139D" w:rsidRDefault="00226B27" w:rsidP="00226B27">
      <w:pPr>
        <w:kinsoku w:val="0"/>
        <w:overflowPunct w:val="0"/>
        <w:autoSpaceDE/>
        <w:autoSpaceDN/>
        <w:adjustRightInd/>
        <w:jc w:val="both"/>
        <w:textAlignment w:val="baseline"/>
        <w:rPr>
          <w:b/>
          <w:bCs/>
          <w:spacing w:val="-5"/>
        </w:rPr>
      </w:pPr>
      <w:r w:rsidRPr="007C139D">
        <w:rPr>
          <w:b/>
          <w:bCs/>
          <w:spacing w:val="-5"/>
        </w:rPr>
        <w:t>Zadanie nr ………:</w:t>
      </w:r>
    </w:p>
    <w:p w14:paraId="3944EBE1" w14:textId="354ABF11" w:rsidR="00226B27" w:rsidRPr="007C139D" w:rsidRDefault="00B83AF0" w:rsidP="00226B27">
      <w:pPr>
        <w:numPr>
          <w:ilvl w:val="0"/>
          <w:numId w:val="13"/>
        </w:numPr>
        <w:tabs>
          <w:tab w:val="right" w:leader="dot" w:pos="3168"/>
          <w:tab w:val="left" w:leader="dot" w:pos="4536"/>
        </w:tabs>
        <w:kinsoku w:val="0"/>
        <w:overflowPunct w:val="0"/>
        <w:autoSpaceDE/>
        <w:autoSpaceDN/>
        <w:adjustRightInd/>
        <w:ind w:left="0"/>
        <w:jc w:val="both"/>
        <w:textAlignment w:val="baseline"/>
      </w:pPr>
      <w:r w:rsidRPr="00261E44">
        <w:t>Praca piaskarki opłużonej</w:t>
      </w:r>
      <w:r w:rsidR="00C32E7A" w:rsidRPr="00261E44">
        <w:t xml:space="preserve"> z załadunkiem</w:t>
      </w:r>
      <w:r w:rsidR="00C32E7A">
        <w:rPr>
          <w:b/>
          <w:bCs/>
        </w:rPr>
        <w:t xml:space="preserve"> </w:t>
      </w:r>
      <w:r w:rsidR="00226B27" w:rsidRPr="007C139D">
        <w:rPr>
          <w:b/>
          <w:bCs/>
        </w:rPr>
        <w:t>—</w:t>
      </w:r>
      <w:r w:rsidR="00226B27" w:rsidRPr="007C139D">
        <w:tab/>
      </w:r>
      <w:r w:rsidR="00226B27" w:rsidRPr="007C139D">
        <w:rPr>
          <w:b/>
          <w:bCs/>
        </w:rPr>
        <w:t xml:space="preserve">zł netto </w:t>
      </w:r>
      <w:r w:rsidR="00226B27" w:rsidRPr="007C139D">
        <w:t>za 1 godz. pracy;</w:t>
      </w:r>
    </w:p>
    <w:p w14:paraId="2419DF7F" w14:textId="6A4B72C5" w:rsidR="00226B27" w:rsidRPr="007C139D" w:rsidRDefault="00C32E7A" w:rsidP="00226B27">
      <w:pPr>
        <w:numPr>
          <w:ilvl w:val="0"/>
          <w:numId w:val="13"/>
        </w:numPr>
        <w:tabs>
          <w:tab w:val="right" w:leader="dot" w:pos="3168"/>
          <w:tab w:val="left" w:leader="dot" w:pos="4536"/>
        </w:tabs>
        <w:kinsoku w:val="0"/>
        <w:overflowPunct w:val="0"/>
        <w:autoSpaceDE/>
        <w:autoSpaceDN/>
        <w:adjustRightInd/>
        <w:ind w:left="0"/>
        <w:jc w:val="both"/>
        <w:textAlignment w:val="baseline"/>
      </w:pPr>
      <w:r>
        <w:t xml:space="preserve">Praca pługa średniego </w:t>
      </w:r>
      <w:r w:rsidR="00226B27" w:rsidRPr="007C139D">
        <w:t>—</w:t>
      </w:r>
      <w:r>
        <w:t xml:space="preserve"> …. </w:t>
      </w:r>
      <w:r w:rsidR="00226B27" w:rsidRPr="007C139D">
        <w:tab/>
      </w:r>
      <w:r w:rsidR="00226B27" w:rsidRPr="007C139D">
        <w:rPr>
          <w:b/>
          <w:bCs/>
        </w:rPr>
        <w:t xml:space="preserve">zł netto </w:t>
      </w:r>
      <w:r w:rsidR="00226B27" w:rsidRPr="007C139D">
        <w:t>za 1 godz. pracy;</w:t>
      </w:r>
    </w:p>
    <w:p w14:paraId="0F9FCCED" w14:textId="77777777" w:rsidR="00226B27" w:rsidRPr="007C139D" w:rsidRDefault="00226B27" w:rsidP="00226B27">
      <w:pPr>
        <w:tabs>
          <w:tab w:val="right" w:pos="8568"/>
        </w:tabs>
        <w:kinsoku w:val="0"/>
        <w:overflowPunct w:val="0"/>
        <w:autoSpaceDE/>
        <w:autoSpaceDN/>
        <w:adjustRightInd/>
        <w:jc w:val="both"/>
        <w:textAlignment w:val="baseline"/>
      </w:pPr>
      <w:r w:rsidRPr="007C139D">
        <w:t>3.</w:t>
      </w:r>
      <w:r w:rsidRPr="007C139D">
        <w:tab/>
        <w:t>Ceny jednostkowe wymienione w ust. 2 obowiązują również w święta i inne dni wolne od pracy.</w:t>
      </w:r>
    </w:p>
    <w:p w14:paraId="00856603" w14:textId="77777777" w:rsidR="00226B27" w:rsidRPr="007C139D" w:rsidRDefault="00226B27" w:rsidP="00226B27">
      <w:pPr>
        <w:kinsoku w:val="0"/>
        <w:overflowPunct w:val="0"/>
        <w:autoSpaceDE/>
        <w:autoSpaceDN/>
        <w:adjustRightInd/>
        <w:ind w:left="504"/>
        <w:jc w:val="both"/>
        <w:textAlignment w:val="baseline"/>
        <w:rPr>
          <w:spacing w:val="-1"/>
        </w:rPr>
      </w:pPr>
      <w:r w:rsidRPr="007C139D">
        <w:rPr>
          <w:spacing w:val="-1"/>
        </w:rPr>
        <w:t>Ceny jednostkowe uwzględniają wszelkie koszty, w tym również koszty związane z:</w:t>
      </w:r>
    </w:p>
    <w:p w14:paraId="18A72043" w14:textId="77777777" w:rsidR="00226B27" w:rsidRPr="007C139D" w:rsidRDefault="00226B27" w:rsidP="00226B27">
      <w:pPr>
        <w:numPr>
          <w:ilvl w:val="0"/>
          <w:numId w:val="14"/>
        </w:numPr>
        <w:kinsoku w:val="0"/>
        <w:overflowPunct w:val="0"/>
        <w:autoSpaceDE/>
        <w:autoSpaceDN/>
        <w:adjustRightInd/>
        <w:jc w:val="both"/>
        <w:textAlignment w:val="baseline"/>
        <w:rPr>
          <w:i/>
          <w:iCs/>
          <w:spacing w:val="-1"/>
        </w:rPr>
      </w:pPr>
      <w:r w:rsidRPr="007C139D">
        <w:rPr>
          <w:spacing w:val="-1"/>
        </w:rPr>
        <w:t>załadunkiem (sprzętem Wykonawcy)</w:t>
      </w:r>
    </w:p>
    <w:p w14:paraId="5E8D7365" w14:textId="77777777" w:rsidR="00226B27" w:rsidRPr="007C139D" w:rsidRDefault="00226B27" w:rsidP="00226B27">
      <w:pPr>
        <w:numPr>
          <w:ilvl w:val="0"/>
          <w:numId w:val="14"/>
        </w:numPr>
        <w:kinsoku w:val="0"/>
        <w:overflowPunct w:val="0"/>
        <w:autoSpaceDE/>
        <w:autoSpaceDN/>
        <w:adjustRightInd/>
        <w:jc w:val="both"/>
        <w:textAlignment w:val="baseline"/>
        <w:rPr>
          <w:spacing w:val="-1"/>
        </w:rPr>
      </w:pPr>
      <w:r w:rsidRPr="007C139D">
        <w:rPr>
          <w:spacing w:val="-1"/>
        </w:rPr>
        <w:t>montażem/demontażem solarek i plugów,</w:t>
      </w:r>
    </w:p>
    <w:p w14:paraId="7390D2DA" w14:textId="77777777" w:rsidR="00226B27" w:rsidRPr="007C139D" w:rsidRDefault="00226B27" w:rsidP="00226B27">
      <w:pPr>
        <w:numPr>
          <w:ilvl w:val="0"/>
          <w:numId w:val="14"/>
        </w:numPr>
        <w:kinsoku w:val="0"/>
        <w:overflowPunct w:val="0"/>
        <w:autoSpaceDE/>
        <w:autoSpaceDN/>
        <w:adjustRightInd/>
        <w:jc w:val="both"/>
        <w:textAlignment w:val="baseline"/>
        <w:rPr>
          <w:spacing w:val="-1"/>
        </w:rPr>
      </w:pPr>
      <w:r w:rsidRPr="007C139D">
        <w:rPr>
          <w:spacing w:val="-1"/>
        </w:rPr>
        <w:t>załadunkiem i rozładunkiem nośników plugów balastem</w:t>
      </w:r>
    </w:p>
    <w:p w14:paraId="15F5DF99" w14:textId="77777777" w:rsidR="00226B27" w:rsidRPr="007C139D" w:rsidRDefault="00226B27" w:rsidP="00226B27">
      <w:pPr>
        <w:kinsoku w:val="0"/>
        <w:overflowPunct w:val="0"/>
        <w:autoSpaceDE/>
        <w:autoSpaceDN/>
        <w:adjustRightInd/>
        <w:ind w:left="504"/>
        <w:jc w:val="both"/>
        <w:textAlignment w:val="baseline"/>
        <w:rPr>
          <w:spacing w:val="-1"/>
        </w:rPr>
      </w:pPr>
      <w:r w:rsidRPr="007C139D">
        <w:rPr>
          <w:spacing w:val="-1"/>
        </w:rPr>
        <w:t>wykonywaniem wszelkich czynności niezbędnych do prawidłowego wykonania Umowy.</w:t>
      </w:r>
    </w:p>
    <w:p w14:paraId="148FA15D" w14:textId="77777777" w:rsidR="00226B27" w:rsidRPr="007C139D" w:rsidRDefault="00226B27" w:rsidP="00226B27">
      <w:pPr>
        <w:numPr>
          <w:ilvl w:val="0"/>
          <w:numId w:val="15"/>
        </w:numPr>
        <w:kinsoku w:val="0"/>
        <w:overflowPunct w:val="0"/>
        <w:autoSpaceDE/>
        <w:autoSpaceDN/>
        <w:adjustRightInd/>
        <w:jc w:val="both"/>
        <w:textAlignment w:val="baseline"/>
      </w:pPr>
      <w:r w:rsidRPr="007C139D">
        <w:t>Wynagrodzenie należne Wykonawcy stanowić będzie iloczyn ceny jednostkowej netto i faktycznie wykonanej ilości usług, powiększone o należny podatek VAT.</w:t>
      </w:r>
    </w:p>
    <w:p w14:paraId="652E29C6" w14:textId="77777777" w:rsidR="00226B27" w:rsidRPr="007C139D" w:rsidRDefault="00226B27" w:rsidP="00226B27">
      <w:pPr>
        <w:numPr>
          <w:ilvl w:val="0"/>
          <w:numId w:val="15"/>
        </w:numPr>
        <w:kinsoku w:val="0"/>
        <w:overflowPunct w:val="0"/>
        <w:autoSpaceDE/>
        <w:autoSpaceDN/>
        <w:adjustRightInd/>
        <w:jc w:val="both"/>
        <w:textAlignment w:val="baseline"/>
      </w:pPr>
      <w:r w:rsidRPr="007C139D">
        <w:rPr>
          <w:spacing w:val="-1"/>
        </w:rPr>
        <w:t>Zaplata wynagrodzenia Wykonawcy odbywać się będzie na podstawie prawidłowo wystawionych faktur VAT, jednak nie częściej niż dwa razy w miesiącu kalendarzowym. Wystawione przez Wykonawcę faktury nie mogą obejmować usług świadczonych w dwóch różnych miesiącach.</w:t>
      </w:r>
    </w:p>
    <w:p w14:paraId="37058B97" w14:textId="77777777" w:rsidR="00226B27" w:rsidRPr="007C139D" w:rsidRDefault="00226B27" w:rsidP="00226B27">
      <w:pPr>
        <w:numPr>
          <w:ilvl w:val="0"/>
          <w:numId w:val="16"/>
        </w:numPr>
        <w:kinsoku w:val="0"/>
        <w:overflowPunct w:val="0"/>
        <w:autoSpaceDE/>
        <w:autoSpaceDN/>
        <w:adjustRightInd/>
        <w:ind w:right="72"/>
        <w:jc w:val="both"/>
        <w:textAlignment w:val="baseline"/>
      </w:pPr>
      <w:r w:rsidRPr="007C139D">
        <w:t>Podstawą wystawiania faktur będą dokumenty (m.in. zapisy GPS)</w:t>
      </w:r>
    </w:p>
    <w:p w14:paraId="6AC8E097" w14:textId="77777777" w:rsidR="00226B27" w:rsidRPr="007C139D" w:rsidRDefault="00226B27" w:rsidP="00226B27">
      <w:pPr>
        <w:numPr>
          <w:ilvl w:val="0"/>
          <w:numId w:val="16"/>
        </w:numPr>
        <w:kinsoku w:val="0"/>
        <w:overflowPunct w:val="0"/>
        <w:autoSpaceDE/>
        <w:autoSpaceDN/>
        <w:adjustRightInd/>
        <w:ind w:right="72"/>
        <w:jc w:val="both"/>
        <w:textAlignment w:val="baseline"/>
      </w:pPr>
      <w:r w:rsidRPr="007C139D">
        <w:t>Faktury/rachunki Wykonawca wystawia według poniższych danych:</w:t>
      </w:r>
    </w:p>
    <w:p w14:paraId="375CFEA9" w14:textId="77777777" w:rsidR="00226B27" w:rsidRPr="007C139D" w:rsidRDefault="00226B27" w:rsidP="00226B27">
      <w:pPr>
        <w:kinsoku w:val="0"/>
        <w:overflowPunct w:val="0"/>
        <w:autoSpaceDE/>
        <w:autoSpaceDN/>
        <w:adjustRightInd/>
        <w:ind w:left="432" w:right="72"/>
        <w:jc w:val="both"/>
        <w:textAlignment w:val="baseline"/>
      </w:pPr>
      <w:r w:rsidRPr="007C139D">
        <w:t>NABYWCA:</w:t>
      </w:r>
    </w:p>
    <w:p w14:paraId="05A27257" w14:textId="77777777" w:rsidR="00226B27" w:rsidRPr="007C139D" w:rsidRDefault="00226B27" w:rsidP="00226B27">
      <w:pPr>
        <w:kinsoku w:val="0"/>
        <w:overflowPunct w:val="0"/>
        <w:autoSpaceDE/>
        <w:autoSpaceDN/>
        <w:adjustRightInd/>
        <w:ind w:left="432" w:right="72"/>
        <w:jc w:val="both"/>
        <w:textAlignment w:val="baseline"/>
      </w:pPr>
      <w:r w:rsidRPr="007C139D">
        <w:rPr>
          <w:b/>
          <w:bCs/>
        </w:rPr>
        <w:t>Powiat Parczewski, ul. Warszawska 24, 21-200 Parczew,</w:t>
      </w:r>
      <w:r w:rsidRPr="007C139D">
        <w:rPr>
          <w:b/>
          <w:bCs/>
          <w:lang w:val="en-US" w:eastAsia="en-US"/>
        </w:rPr>
        <w:t xml:space="preserve"> NIP</w:t>
      </w:r>
      <w:r w:rsidRPr="007C139D">
        <w:rPr>
          <w:b/>
          <w:bCs/>
        </w:rPr>
        <w:t xml:space="preserve"> 539-143-78-72,</w:t>
      </w:r>
    </w:p>
    <w:p w14:paraId="44091805" w14:textId="77777777" w:rsidR="00226B27" w:rsidRPr="007C139D" w:rsidRDefault="00226B27" w:rsidP="00226B27">
      <w:pPr>
        <w:kinsoku w:val="0"/>
        <w:overflowPunct w:val="0"/>
        <w:autoSpaceDE/>
        <w:autoSpaceDN/>
        <w:adjustRightInd/>
        <w:ind w:left="432" w:right="72"/>
        <w:jc w:val="both"/>
        <w:textAlignment w:val="baseline"/>
        <w:rPr>
          <w:b/>
          <w:bCs/>
        </w:rPr>
      </w:pPr>
      <w:r w:rsidRPr="007C139D">
        <w:t xml:space="preserve">ODBIORCA  </w:t>
      </w:r>
      <w:r w:rsidRPr="007C139D">
        <w:rPr>
          <w:b/>
          <w:bCs/>
        </w:rPr>
        <w:t>Zarząd Dróg Powiatowych  w Parczewie , ul. Kościelna 32, 21-200 Parczew.</w:t>
      </w:r>
    </w:p>
    <w:p w14:paraId="2BEB5C4C" w14:textId="77777777" w:rsidR="00226B27" w:rsidRPr="007C139D" w:rsidRDefault="00226B27" w:rsidP="00226B27">
      <w:pPr>
        <w:kinsoku w:val="0"/>
        <w:overflowPunct w:val="0"/>
        <w:autoSpaceDE/>
        <w:autoSpaceDN/>
        <w:adjustRightInd/>
        <w:ind w:left="432" w:right="72"/>
        <w:jc w:val="both"/>
        <w:textAlignment w:val="baseline"/>
        <w:rPr>
          <w:b/>
          <w:bCs/>
          <w:color w:val="0070C0"/>
        </w:rPr>
      </w:pPr>
      <w:r w:rsidRPr="007C139D">
        <w:rPr>
          <w:b/>
          <w:bCs/>
          <w:color w:val="FF0000"/>
        </w:rPr>
        <w:t xml:space="preserve">Faktury należy dostarczyć do siedziby Zarządu Dróg Powiatowych w Parczewie lub przesłać pocztą elektroniczną na adres </w:t>
      </w:r>
      <w:hyperlink r:id="rId9" w:history="1">
        <w:r w:rsidRPr="007C139D">
          <w:rPr>
            <w:rStyle w:val="Hipercze"/>
            <w:b/>
            <w:bCs/>
            <w:color w:val="0070C0"/>
          </w:rPr>
          <w:t>zdpparczew@parczew.pl</w:t>
        </w:r>
      </w:hyperlink>
    </w:p>
    <w:p w14:paraId="7F409956" w14:textId="77777777" w:rsidR="00226B27" w:rsidRPr="007C139D" w:rsidRDefault="00226B27" w:rsidP="00226B27">
      <w:pPr>
        <w:kinsoku w:val="0"/>
        <w:overflowPunct w:val="0"/>
        <w:autoSpaceDE/>
        <w:autoSpaceDN/>
        <w:adjustRightInd/>
        <w:ind w:left="432" w:right="72"/>
        <w:jc w:val="both"/>
        <w:textAlignment w:val="baseline"/>
      </w:pPr>
      <w:r w:rsidRPr="007C139D">
        <w:t>Na każdej z faktur/rachunku Wykonawca zobowiązany jest, oprócz standardowych zapisów wymaganych prawem polskim, zamieścić numer niniejszej Umowy.</w:t>
      </w:r>
    </w:p>
    <w:p w14:paraId="6C476E40" w14:textId="77777777" w:rsidR="00226B27" w:rsidRPr="00261E44" w:rsidRDefault="00226B27" w:rsidP="00226B27">
      <w:pPr>
        <w:numPr>
          <w:ilvl w:val="0"/>
          <w:numId w:val="16"/>
        </w:numPr>
        <w:kinsoku w:val="0"/>
        <w:overflowPunct w:val="0"/>
        <w:autoSpaceDE/>
        <w:autoSpaceDN/>
        <w:adjustRightInd/>
        <w:ind w:right="72"/>
        <w:jc w:val="both"/>
        <w:textAlignment w:val="baseline"/>
        <w:rPr>
          <w:spacing w:val="5"/>
        </w:rPr>
      </w:pPr>
      <w:r w:rsidRPr="007C139D">
        <w:rPr>
          <w:spacing w:val="5"/>
        </w:rPr>
        <w:t xml:space="preserve">Należności z tytułu faktur VAT będą płatne przez Zamawiającego przelewem na numer rachunku </w:t>
      </w:r>
      <w:r w:rsidRPr="00261E44">
        <w:rPr>
          <w:spacing w:val="5"/>
        </w:rPr>
        <w:t>bankowego wpisany na fakturze</w:t>
      </w:r>
      <w:r w:rsidRPr="00261E44">
        <w:t xml:space="preserve"> w ciągu ……………….dni od daty dostarczenia</w:t>
      </w:r>
      <w:r w:rsidRPr="00261E44">
        <w:br/>
        <w:t>Zamawiającemu prawidłowo wystawionej faktury VAT przez Wykonawcę.</w:t>
      </w:r>
    </w:p>
    <w:p w14:paraId="0B5D90C1" w14:textId="77777777" w:rsidR="00226B27" w:rsidRPr="00261E44" w:rsidRDefault="00226B27" w:rsidP="00226B27">
      <w:pPr>
        <w:numPr>
          <w:ilvl w:val="0"/>
          <w:numId w:val="16"/>
        </w:numPr>
        <w:kinsoku w:val="0"/>
        <w:overflowPunct w:val="0"/>
        <w:autoSpaceDE/>
        <w:autoSpaceDN/>
        <w:adjustRightInd/>
        <w:ind w:right="72"/>
        <w:jc w:val="both"/>
        <w:textAlignment w:val="baseline"/>
        <w:rPr>
          <w:spacing w:val="-1"/>
        </w:rPr>
      </w:pPr>
      <w:r w:rsidRPr="00261E44">
        <w:rPr>
          <w:spacing w:val="-1"/>
        </w:rPr>
        <w:t>Dniem zapłaty jest dzień obciążenia rachunku bankowego Zamawiającego.</w:t>
      </w:r>
    </w:p>
    <w:p w14:paraId="1F86E733" w14:textId="77777777" w:rsidR="00226B27" w:rsidRPr="00261E44" w:rsidRDefault="00226B27" w:rsidP="00226B27">
      <w:pPr>
        <w:numPr>
          <w:ilvl w:val="0"/>
          <w:numId w:val="16"/>
        </w:numPr>
        <w:kinsoku w:val="0"/>
        <w:overflowPunct w:val="0"/>
        <w:autoSpaceDE/>
        <w:autoSpaceDN/>
        <w:adjustRightInd/>
        <w:ind w:right="72"/>
        <w:jc w:val="both"/>
        <w:textAlignment w:val="baseline"/>
        <w:rPr>
          <w:spacing w:val="4"/>
        </w:rPr>
      </w:pPr>
      <w:r w:rsidRPr="00261E44">
        <w:rPr>
          <w:spacing w:val="4"/>
        </w:rPr>
        <w:t>Na wystawianej fakturze Wykonawca umieści wymaganą prawem klauzulę wskazującą na</w:t>
      </w:r>
    </w:p>
    <w:p w14:paraId="15605404" w14:textId="77777777" w:rsidR="00226B27" w:rsidRPr="00261E44" w:rsidRDefault="00226B27" w:rsidP="00226B27">
      <w:pPr>
        <w:tabs>
          <w:tab w:val="left" w:pos="2376"/>
          <w:tab w:val="left" w:pos="4392"/>
          <w:tab w:val="left" w:pos="6192"/>
          <w:tab w:val="right" w:pos="8568"/>
        </w:tabs>
        <w:kinsoku w:val="0"/>
        <w:overflowPunct w:val="0"/>
        <w:autoSpaceDE/>
        <w:autoSpaceDN/>
        <w:adjustRightInd/>
        <w:ind w:left="432" w:right="72"/>
        <w:jc w:val="both"/>
        <w:textAlignment w:val="baseline"/>
      </w:pPr>
      <w:r w:rsidRPr="00261E44">
        <w:t>Mechanizm podzielonej płatności</w:t>
      </w:r>
      <w:r w:rsidRPr="00261E44">
        <w:rPr>
          <w:lang w:val="en-US" w:eastAsia="en-US"/>
        </w:rPr>
        <w:t xml:space="preserve"> (split payment),</w:t>
      </w:r>
      <w:r w:rsidRPr="00261E44">
        <w:t>w przypadkach określonych w ustawie o VAT.</w:t>
      </w:r>
    </w:p>
    <w:p w14:paraId="2B83D1AE" w14:textId="77777777" w:rsidR="00226B27" w:rsidRPr="00261E44" w:rsidRDefault="00226B27" w:rsidP="00226B27">
      <w:pPr>
        <w:numPr>
          <w:ilvl w:val="0"/>
          <w:numId w:val="16"/>
        </w:numPr>
        <w:kinsoku w:val="0"/>
        <w:overflowPunct w:val="0"/>
        <w:autoSpaceDE/>
        <w:autoSpaceDN/>
        <w:adjustRightInd/>
        <w:ind w:right="72"/>
        <w:jc w:val="both"/>
        <w:textAlignment w:val="baseline"/>
      </w:pPr>
      <w:r w:rsidRPr="00261E44">
        <w:t>W przypadku doręczenia faktury na niewłaściwy adres lub niezawierającej wszystkich wymaganych prawem i niniejszą umową elementów Wykonawca ponosi wszelkie negatywne konsekwencje z tego tytułu.</w:t>
      </w:r>
    </w:p>
    <w:p w14:paraId="27E570A6" w14:textId="77777777" w:rsidR="00226B27" w:rsidRPr="00261E44" w:rsidRDefault="00226B27" w:rsidP="00226B27">
      <w:pPr>
        <w:numPr>
          <w:ilvl w:val="0"/>
          <w:numId w:val="16"/>
        </w:numPr>
        <w:kinsoku w:val="0"/>
        <w:overflowPunct w:val="0"/>
        <w:autoSpaceDE/>
        <w:autoSpaceDN/>
        <w:adjustRightInd/>
        <w:ind w:right="72"/>
        <w:jc w:val="both"/>
        <w:textAlignment w:val="baseline"/>
      </w:pPr>
      <w:r w:rsidRPr="00261E44">
        <w:t xml:space="preserve">Wykonawca obowiązany jest zawiadomić Zamawiającego w terminie 7 dni od dnia zaistnienia okoliczności, o których mowa w rozporządzeniu Rady (UE) nr 833/2014 z dnia 31 lipca 2014 r. dotyczącym środków </w:t>
      </w:r>
      <w:r w:rsidRPr="00261E44">
        <w:lastRenderedPageBreak/>
        <w:t xml:space="preserve">ograniczających w związku z działaniami Rosji destabilizującymi sytuację na Ukrainie (Dz. Urz. UE nr L 229 z 31.7.2014, str. 1), w brzmieniu nadanym rozporządzeniem Rady (UE) 2022/576 w sprawie zmiany rozporządzenia (UE) nr 833/2014 dotyczącego środków ograniczających w związku z działaniami Rosji destabilizującymi sytuację na Ukrainie (Dz. Urz. UE nr </w:t>
      </w:r>
      <w:r w:rsidRPr="00261E44">
        <w:rPr>
          <w:b/>
          <w:bCs/>
        </w:rPr>
        <w:t xml:space="preserve">L </w:t>
      </w:r>
      <w:r w:rsidRPr="00261E44">
        <w:t xml:space="preserve">111 z 8.4.2022, str. 1) oraz ustawą z dnia 13 kwietnia 2022 r. o szczególnych rozwiązaniach w zakresie przeciwdziałania wspieraniu agresji na Ukrainę oraz służących ochronie bezpieczeństwa narodowego (Dz.U. z 2023, poz. 129 z </w:t>
      </w:r>
      <w:hyperlink r:id="rId10" w:history="1">
        <w:proofErr w:type="spellStart"/>
        <w:r w:rsidRPr="00261E44">
          <w:rPr>
            <w:u w:val="single"/>
          </w:rPr>
          <w:t>późn</w:t>
        </w:r>
        <w:proofErr w:type="spellEnd"/>
        <w:r w:rsidRPr="00261E44">
          <w:rPr>
            <w:u w:val="single"/>
          </w:rPr>
          <w:t>. zm</w:t>
        </w:r>
      </w:hyperlink>
      <w:r w:rsidRPr="00261E44">
        <w:t>.) w stosunku do Wykonawcy, Podwykonawcy.</w:t>
      </w:r>
    </w:p>
    <w:p w14:paraId="281F625A" w14:textId="705486EB" w:rsidR="00226B27" w:rsidRPr="00261E44" w:rsidRDefault="00226B27" w:rsidP="00226B27">
      <w:pPr>
        <w:numPr>
          <w:ilvl w:val="0"/>
          <w:numId w:val="16"/>
        </w:numPr>
        <w:kinsoku w:val="0"/>
        <w:overflowPunct w:val="0"/>
        <w:autoSpaceDE/>
        <w:autoSpaceDN/>
        <w:adjustRightInd/>
        <w:ind w:right="72"/>
        <w:jc w:val="both"/>
        <w:textAlignment w:val="baseline"/>
      </w:pPr>
      <w:r w:rsidRPr="00261E44">
        <w:t>W przypadku niezłożenia przez Wykonawcę oświadcz</w:t>
      </w:r>
      <w:r w:rsidR="00500E28" w:rsidRPr="00261E44">
        <w:t>enia</w:t>
      </w:r>
      <w:r w:rsidRPr="00261E44">
        <w:t>, o których mowa w ust. 13 Zamawiający wstrzymuje zapłatę wynagrodzenia do czasu przedłożenia oświadcze</w:t>
      </w:r>
      <w:r w:rsidR="00500E28" w:rsidRPr="00261E44">
        <w:t>nia</w:t>
      </w:r>
      <w:r w:rsidRPr="00261E44">
        <w:t>, a termin do zapłaty faktury w tym czasie nie biegnie.</w:t>
      </w:r>
    </w:p>
    <w:p w14:paraId="7C511D96" w14:textId="77777777" w:rsidR="001F1E65" w:rsidRPr="00261E44" w:rsidRDefault="001F1E65" w:rsidP="00226B27">
      <w:pPr>
        <w:kinsoku w:val="0"/>
        <w:overflowPunct w:val="0"/>
        <w:autoSpaceDE/>
        <w:autoSpaceDN/>
        <w:adjustRightInd/>
        <w:ind w:left="72" w:right="72"/>
        <w:jc w:val="center"/>
        <w:textAlignment w:val="baseline"/>
        <w:rPr>
          <w:b/>
          <w:bCs/>
          <w:spacing w:val="-5"/>
        </w:rPr>
      </w:pPr>
    </w:p>
    <w:p w14:paraId="7BB50080" w14:textId="77777777" w:rsidR="001F1E65" w:rsidRPr="00261E44" w:rsidRDefault="001F1E65" w:rsidP="00226B27">
      <w:pPr>
        <w:kinsoku w:val="0"/>
        <w:overflowPunct w:val="0"/>
        <w:autoSpaceDE/>
        <w:autoSpaceDN/>
        <w:adjustRightInd/>
        <w:ind w:right="72"/>
        <w:jc w:val="center"/>
        <w:textAlignment w:val="baseline"/>
        <w:rPr>
          <w:b/>
          <w:bCs/>
          <w:spacing w:val="29"/>
          <w:lang w:val="en-US" w:eastAsia="en-US"/>
        </w:rPr>
      </w:pPr>
    </w:p>
    <w:p w14:paraId="1B289C94" w14:textId="579CADBC" w:rsidR="00226B27" w:rsidRPr="00261E44" w:rsidRDefault="00226B27" w:rsidP="00226B27">
      <w:pPr>
        <w:kinsoku w:val="0"/>
        <w:overflowPunct w:val="0"/>
        <w:autoSpaceDE/>
        <w:autoSpaceDN/>
        <w:adjustRightInd/>
        <w:ind w:right="72"/>
        <w:jc w:val="center"/>
        <w:textAlignment w:val="baseline"/>
        <w:rPr>
          <w:b/>
          <w:bCs/>
          <w:spacing w:val="29"/>
          <w:lang w:val="en-US" w:eastAsia="en-US"/>
        </w:rPr>
      </w:pPr>
      <w:r w:rsidRPr="00261E44">
        <w:rPr>
          <w:b/>
          <w:bCs/>
          <w:spacing w:val="29"/>
          <w:lang w:val="en-US" w:eastAsia="en-US"/>
        </w:rPr>
        <w:t xml:space="preserve">§ </w:t>
      </w:r>
      <w:r w:rsidR="00500E28" w:rsidRPr="00261E44">
        <w:rPr>
          <w:b/>
          <w:bCs/>
          <w:spacing w:val="29"/>
          <w:lang w:val="en-US" w:eastAsia="en-US"/>
        </w:rPr>
        <w:t>8</w:t>
      </w:r>
    </w:p>
    <w:p w14:paraId="000BA23A" w14:textId="77777777" w:rsidR="00226B27" w:rsidRPr="00261E44" w:rsidRDefault="00226B27" w:rsidP="00226B27">
      <w:pPr>
        <w:kinsoku w:val="0"/>
        <w:overflowPunct w:val="0"/>
        <w:autoSpaceDE/>
        <w:autoSpaceDN/>
        <w:adjustRightInd/>
        <w:ind w:left="288" w:right="72" w:hanging="288"/>
        <w:jc w:val="both"/>
        <w:textAlignment w:val="baseline"/>
      </w:pPr>
      <w:r w:rsidRPr="00261E44">
        <w:t>1. Za niewykonanie lub nienależyte wykonanie usług objętych Umową Wykonawca zobowiązany jest do zapłacenia Zamawiającemu kar umownych w wysokości:</w:t>
      </w:r>
    </w:p>
    <w:p w14:paraId="595B30FC" w14:textId="77777777" w:rsidR="00226B27" w:rsidRPr="00261E44" w:rsidRDefault="00226B27" w:rsidP="00226B27">
      <w:pPr>
        <w:kinsoku w:val="0"/>
        <w:overflowPunct w:val="0"/>
        <w:autoSpaceDE/>
        <w:autoSpaceDN/>
        <w:adjustRightInd/>
        <w:ind w:left="576" w:right="72" w:hanging="288"/>
        <w:jc w:val="both"/>
        <w:textAlignment w:val="baseline"/>
      </w:pPr>
      <w:r w:rsidRPr="00261E44">
        <w:t>a) 150 % ceny jednostkowej netto pracy danego sprzętu za każdą rozpoczętą godzinę opóźnienia w przystąpieniu do wykonania usługi, liczoną do czasu zgłoszenia się do pracy danego sprzętu lub do zakończenia akcji, której dotyczyło wezwanie,</w:t>
      </w:r>
    </w:p>
    <w:p w14:paraId="1A7309F1" w14:textId="77777777" w:rsidR="00226B27" w:rsidRPr="00261E44" w:rsidRDefault="00226B27" w:rsidP="00226B27">
      <w:pPr>
        <w:kinsoku w:val="0"/>
        <w:overflowPunct w:val="0"/>
        <w:autoSpaceDE/>
        <w:autoSpaceDN/>
        <w:adjustRightInd/>
        <w:ind w:left="288" w:right="72"/>
        <w:jc w:val="both"/>
        <w:textAlignment w:val="baseline"/>
      </w:pPr>
      <w:r w:rsidRPr="00261E44">
        <w:t>b) 200 zł za każdy dzień zwłoki w udostępnieniu Zamawiającemu lub osobom przez niego wskazanym, pojazdów mechanicznych, na których zostaną zamontowane solarki i pługi, w celu montażu urządzeń GPS;</w:t>
      </w:r>
    </w:p>
    <w:p w14:paraId="4A513439" w14:textId="77777777" w:rsidR="00226B27" w:rsidRPr="00261E44" w:rsidRDefault="00226B27" w:rsidP="00226B27">
      <w:pPr>
        <w:kinsoku w:val="0"/>
        <w:overflowPunct w:val="0"/>
        <w:autoSpaceDE/>
        <w:autoSpaceDN/>
        <w:adjustRightInd/>
        <w:ind w:left="576" w:right="72" w:hanging="288"/>
        <w:jc w:val="both"/>
        <w:textAlignment w:val="baseline"/>
      </w:pPr>
      <w:r w:rsidRPr="00261E44">
        <w:t>c) 10% wartości umownej netto określonej w § 7 ust. 1  w przypadku wypowiedzenia lub odstąpienia od Umowy przez Wykonawcę z przyczyn leżących po jego stronie przed 30 kwietnia 2024 r; (zapis ten nie stanowi uprawnienia Wykonawcy do odstąpienia od umowy za zapłatą oznaczonej sumy i nie dotyczy sytuacji gdy podstawą odstąpienia od umowy są okoliczności za które wyłączną odpowiedzialność ponosi Zamawiający);</w:t>
      </w:r>
    </w:p>
    <w:p w14:paraId="284D4819" w14:textId="77777777" w:rsidR="00226B27" w:rsidRPr="00261E44" w:rsidRDefault="00226B27" w:rsidP="00226B27">
      <w:pPr>
        <w:kinsoku w:val="0"/>
        <w:overflowPunct w:val="0"/>
        <w:autoSpaceDE/>
        <w:autoSpaceDN/>
        <w:adjustRightInd/>
        <w:ind w:left="576" w:right="72" w:hanging="288"/>
        <w:jc w:val="both"/>
        <w:textAlignment w:val="baseline"/>
        <w:rPr>
          <w:b/>
          <w:bCs/>
        </w:rPr>
      </w:pPr>
      <w:r w:rsidRPr="00261E44">
        <w:t xml:space="preserve">d) 10% wartości umownej netto określonej w § 7 ust. 1  w przypadku wypowiedzenia lub odstąpienia od Umowy przez Zamawiającego z przyczyn leżących po stronie Wykonawcy przed 30 kwietnia 2024 </w:t>
      </w:r>
      <w:r w:rsidRPr="00261E44">
        <w:rPr>
          <w:b/>
          <w:bCs/>
        </w:rPr>
        <w:t>r;.;</w:t>
      </w:r>
    </w:p>
    <w:p w14:paraId="37D3B54F" w14:textId="77777777" w:rsidR="00226B27" w:rsidRPr="00261E44" w:rsidRDefault="00226B27" w:rsidP="00226B27">
      <w:pPr>
        <w:kinsoku w:val="0"/>
        <w:overflowPunct w:val="0"/>
        <w:autoSpaceDE/>
        <w:autoSpaceDN/>
        <w:adjustRightInd/>
        <w:ind w:left="576" w:right="72" w:hanging="288"/>
        <w:jc w:val="both"/>
        <w:textAlignment w:val="baseline"/>
      </w:pPr>
      <w:r w:rsidRPr="00261E44">
        <w:t>e) braku dopełnienia obowiązku, o którym mowa w § 7 ust. 14 i 15 w wysokości 1 000,00 zł za każdy przypadek.</w:t>
      </w:r>
    </w:p>
    <w:p w14:paraId="4FDF6373" w14:textId="77777777" w:rsidR="00226B27" w:rsidRPr="00261E44" w:rsidRDefault="00226B27" w:rsidP="00226B27">
      <w:pPr>
        <w:tabs>
          <w:tab w:val="left" w:pos="576"/>
        </w:tabs>
        <w:kinsoku w:val="0"/>
        <w:overflowPunct w:val="0"/>
        <w:autoSpaceDE/>
        <w:autoSpaceDN/>
        <w:adjustRightInd/>
        <w:ind w:left="288" w:right="72" w:hanging="288"/>
        <w:jc w:val="both"/>
        <w:textAlignment w:val="baseline"/>
      </w:pPr>
      <w:r w:rsidRPr="00261E44">
        <w:t>2.</w:t>
      </w:r>
      <w:r w:rsidRPr="00261E44">
        <w:tab/>
        <w:t>Zamawiający ma prawo do sumowania kar umownych i obciążenia Wykonawcy w ich łącznym wymiarze.</w:t>
      </w:r>
    </w:p>
    <w:p w14:paraId="47F7251E" w14:textId="77777777" w:rsidR="00226B27" w:rsidRPr="00261E44" w:rsidRDefault="00226B27" w:rsidP="00226B27">
      <w:pPr>
        <w:tabs>
          <w:tab w:val="left" w:pos="576"/>
        </w:tabs>
        <w:kinsoku w:val="0"/>
        <w:overflowPunct w:val="0"/>
        <w:autoSpaceDE/>
        <w:autoSpaceDN/>
        <w:adjustRightInd/>
        <w:ind w:left="288" w:right="72" w:hanging="288"/>
        <w:jc w:val="both"/>
        <w:textAlignment w:val="baseline"/>
      </w:pPr>
      <w:r w:rsidRPr="00261E44">
        <w:t>3.</w:t>
      </w:r>
      <w:r w:rsidRPr="00261E44">
        <w:tab/>
        <w:t>Łączna maksymalna wysokość kar umownych nie może przekroczyć 20 % wartości wynagrodzenia brutto, określonej zgodnie z § 7 ust. 1  niniejszej umowy.</w:t>
      </w:r>
    </w:p>
    <w:p w14:paraId="6F57D0C7" w14:textId="77777777" w:rsidR="00226B27" w:rsidRPr="00261E44" w:rsidRDefault="00226B27" w:rsidP="00226B27">
      <w:pPr>
        <w:kinsoku w:val="0"/>
        <w:overflowPunct w:val="0"/>
        <w:autoSpaceDE/>
        <w:autoSpaceDN/>
        <w:adjustRightInd/>
        <w:ind w:left="360" w:right="72" w:hanging="360"/>
        <w:jc w:val="both"/>
        <w:textAlignment w:val="baseline"/>
      </w:pPr>
      <w:r w:rsidRPr="00261E44">
        <w:t>4. Strony ustalają, że Zamawiający swoją wierzytelność z tytułu naliczanych kar na podstawie niniejszej Umowy, zaspokoi w pierwszej kolejności przez potrącenie z należności Wykonawcy. Przed potrąceniem kary umownej Zamawiający wezwie Wykonawcę do jej zapłaty w terminie wskazanym w wezwaniu. Jeżeli kara umowna nie pokrywa poniesionej szkody, Zamawiający może dochodzić od Wykonawcy odszkodowania do wysokości faktycznie poniesionej szkody.</w:t>
      </w:r>
    </w:p>
    <w:p w14:paraId="16F15D2E" w14:textId="77777777" w:rsidR="00226B27" w:rsidRPr="00261E44" w:rsidRDefault="00226B27" w:rsidP="00226B27">
      <w:pPr>
        <w:kinsoku w:val="0"/>
        <w:overflowPunct w:val="0"/>
        <w:autoSpaceDE/>
        <w:autoSpaceDN/>
        <w:adjustRightInd/>
        <w:ind w:right="72"/>
        <w:jc w:val="both"/>
        <w:textAlignment w:val="baseline"/>
        <w:rPr>
          <w:spacing w:val="-1"/>
        </w:rPr>
      </w:pPr>
      <w:r w:rsidRPr="00261E44">
        <w:rPr>
          <w:spacing w:val="-1"/>
        </w:rPr>
        <w:t>5. Zamawiający jest uprawniony do wypowiedzenia Umowy, w trybie natychmiastowym, w przypadku;</w:t>
      </w:r>
    </w:p>
    <w:p w14:paraId="44905CFE" w14:textId="77777777" w:rsidR="00226B27" w:rsidRPr="00261E44" w:rsidRDefault="00226B27" w:rsidP="00226B27">
      <w:pPr>
        <w:numPr>
          <w:ilvl w:val="0"/>
          <w:numId w:val="22"/>
        </w:numPr>
        <w:kinsoku w:val="0"/>
        <w:overflowPunct w:val="0"/>
        <w:autoSpaceDE/>
        <w:autoSpaceDN/>
        <w:adjustRightInd/>
        <w:ind w:right="72"/>
        <w:jc w:val="both"/>
        <w:textAlignment w:val="baseline"/>
      </w:pPr>
      <w:r w:rsidRPr="00261E44">
        <w:t>trzykrotnego niestawienia się na wezwanie, o którym mowa w § 5 ust. 1 Umowy</w:t>
      </w:r>
    </w:p>
    <w:p w14:paraId="714C4759" w14:textId="77777777" w:rsidR="00226B27" w:rsidRPr="00261E44" w:rsidRDefault="00226B27" w:rsidP="00226B27">
      <w:pPr>
        <w:numPr>
          <w:ilvl w:val="0"/>
          <w:numId w:val="22"/>
        </w:numPr>
        <w:kinsoku w:val="0"/>
        <w:overflowPunct w:val="0"/>
        <w:autoSpaceDE/>
        <w:autoSpaceDN/>
        <w:adjustRightInd/>
        <w:ind w:right="72"/>
        <w:jc w:val="both"/>
        <w:textAlignment w:val="baseline"/>
        <w:rPr>
          <w:spacing w:val="-2"/>
        </w:rPr>
      </w:pPr>
      <w:r w:rsidRPr="00261E44">
        <w:rPr>
          <w:spacing w:val="-2"/>
        </w:rPr>
        <w:t>wykonywania usług objętych Umową niezgodnie ze Specyfikacją Techniczną lub z Planem zimowego utrzymania dróg albo niewykonywania poleceń osób, o których mowa w § 4 ust. 2 i 3.</w:t>
      </w:r>
    </w:p>
    <w:p w14:paraId="165A21B0" w14:textId="77777777" w:rsidR="00226B27" w:rsidRPr="00261E44" w:rsidRDefault="00226B27" w:rsidP="00226B27">
      <w:pPr>
        <w:numPr>
          <w:ilvl w:val="0"/>
          <w:numId w:val="22"/>
        </w:numPr>
        <w:kinsoku w:val="0"/>
        <w:overflowPunct w:val="0"/>
        <w:autoSpaceDE/>
        <w:autoSpaceDN/>
        <w:adjustRightInd/>
        <w:ind w:right="72"/>
        <w:jc w:val="both"/>
        <w:textAlignment w:val="baseline"/>
      </w:pPr>
      <w:r w:rsidRPr="00261E44">
        <w:t>wykonywania usług objętych Umową przez osoby będące pod wpływem alkoholu lub środków odurzających,</w:t>
      </w:r>
    </w:p>
    <w:p w14:paraId="1ACB1643" w14:textId="77777777" w:rsidR="00226B27" w:rsidRPr="00261E44" w:rsidRDefault="00226B27" w:rsidP="00226B27">
      <w:pPr>
        <w:numPr>
          <w:ilvl w:val="0"/>
          <w:numId w:val="22"/>
        </w:numPr>
        <w:kinsoku w:val="0"/>
        <w:overflowPunct w:val="0"/>
        <w:autoSpaceDE/>
        <w:autoSpaceDN/>
        <w:adjustRightInd/>
        <w:ind w:right="72"/>
        <w:jc w:val="both"/>
        <w:textAlignment w:val="baseline"/>
      </w:pPr>
      <w:r w:rsidRPr="00261E44">
        <w:t>jeżeli wysokość naliczonych kar umownych z tytułu niewykonania lub nienależytego wykonania umowy w dwóch kolejnych miesiącach wyniosła w każdym miesiącu co najmniej 30% należnego miesięcznego wynagrodzenia Wykonawcy brutto.</w:t>
      </w:r>
    </w:p>
    <w:p w14:paraId="7C21BA17" w14:textId="77777777" w:rsidR="00226B27" w:rsidRPr="00261E44" w:rsidRDefault="00226B27" w:rsidP="00226B27">
      <w:pPr>
        <w:numPr>
          <w:ilvl w:val="0"/>
          <w:numId w:val="22"/>
        </w:numPr>
        <w:kinsoku w:val="0"/>
        <w:overflowPunct w:val="0"/>
        <w:autoSpaceDE/>
        <w:autoSpaceDN/>
        <w:adjustRightInd/>
        <w:spacing w:after="30"/>
        <w:ind w:right="72"/>
        <w:jc w:val="both"/>
        <w:textAlignment w:val="baseline"/>
      </w:pPr>
      <w:r w:rsidRPr="00261E44">
        <w:t>wykonywania usług objętych Umową niezgodnie z powszechnie obowiązującymi przepisami prawa lub w sposób naruszający dobre obyczaje i standardy usług,</w:t>
      </w:r>
    </w:p>
    <w:p w14:paraId="34ECF593" w14:textId="77777777" w:rsidR="00226B27" w:rsidRPr="00261E44" w:rsidRDefault="00226B27" w:rsidP="00226B27">
      <w:pPr>
        <w:kinsoku w:val="0"/>
        <w:overflowPunct w:val="0"/>
        <w:autoSpaceDE/>
        <w:autoSpaceDN/>
        <w:adjustRightInd/>
        <w:ind w:left="360" w:right="72"/>
        <w:jc w:val="both"/>
        <w:textAlignment w:val="baseline"/>
      </w:pPr>
      <w:r w:rsidRPr="00261E44">
        <w:t>- w terminie 3 m-</w:t>
      </w:r>
      <w:proofErr w:type="spellStart"/>
      <w:r w:rsidRPr="00261E44">
        <w:t>cy</w:t>
      </w:r>
      <w:proofErr w:type="spellEnd"/>
      <w:r w:rsidRPr="00261E44">
        <w:t xml:space="preserve"> od daty powzięcia wiadomości o przyczynie uzasadniającej skorzystanie z tego prawa.</w:t>
      </w:r>
    </w:p>
    <w:p w14:paraId="0195CD91" w14:textId="77777777" w:rsidR="00226B27" w:rsidRPr="00261E44" w:rsidRDefault="00226B27" w:rsidP="00226B27">
      <w:pPr>
        <w:numPr>
          <w:ilvl w:val="0"/>
          <w:numId w:val="23"/>
        </w:numPr>
        <w:kinsoku w:val="0"/>
        <w:overflowPunct w:val="0"/>
        <w:autoSpaceDE/>
        <w:autoSpaceDN/>
        <w:adjustRightInd/>
        <w:ind w:right="72"/>
        <w:jc w:val="both"/>
        <w:textAlignment w:val="baseline"/>
      </w:pPr>
      <w:r w:rsidRPr="00261E44">
        <w:t>W przypadku konieczności wielokrotnego (co najmniej dwukrotnie) dokonywania bezpośredniej zapłaty podwykonawcy lub dalszemu podwykonawcy lub konieczności dokonywania bezpośrednich zapłat na sumę większą niż 5 % wartości umowy określonej w § 7 ust. 1, Zamawiający może wypowiedzieć umowę, w terminie 60 dni od daty bezpośredniej zapłaty (drugiej lub kolejnej) wynagrodzenia podwykonawcy lub dalszemu podwykonawcy przez Zamawiającego lub bezpośredniej zapłaty przekraczającej łącznie 5% wartości umownej netto określonej w § 7 ust. 1.</w:t>
      </w:r>
    </w:p>
    <w:p w14:paraId="6AFBD9E3" w14:textId="77777777" w:rsidR="00226B27" w:rsidRPr="00261E44" w:rsidRDefault="00226B27" w:rsidP="00226B27">
      <w:pPr>
        <w:numPr>
          <w:ilvl w:val="0"/>
          <w:numId w:val="24"/>
        </w:numPr>
        <w:kinsoku w:val="0"/>
        <w:overflowPunct w:val="0"/>
        <w:autoSpaceDE/>
        <w:autoSpaceDN/>
        <w:adjustRightInd/>
        <w:ind w:right="72"/>
        <w:jc w:val="both"/>
        <w:textAlignment w:val="baseline"/>
        <w:rPr>
          <w:spacing w:val="-2"/>
        </w:rPr>
      </w:pPr>
      <w:r w:rsidRPr="00261E44">
        <w:rPr>
          <w:spacing w:val="-2"/>
        </w:rPr>
        <w:t>W przypadku, gdy łączna suma kar umownych przekroczyłaby 20 % wartości wynagrodzenia brutto, określonego zgodnie w § 7 ust.1  umowy, Zamawiający ma prawo odstąpić od umowy w ciągu 30 dni od dnia, w którym nastąpiło zdarzenie, z którego zaistnieniem nastąpiłoby przekroczenie limitu kar umownych.</w:t>
      </w:r>
    </w:p>
    <w:p w14:paraId="05C22814" w14:textId="77777777" w:rsidR="001F1E65" w:rsidRPr="00261E44" w:rsidRDefault="001F1E65" w:rsidP="00226B27">
      <w:pPr>
        <w:kinsoku w:val="0"/>
        <w:overflowPunct w:val="0"/>
        <w:autoSpaceDE/>
        <w:autoSpaceDN/>
        <w:adjustRightInd/>
        <w:ind w:left="72"/>
        <w:jc w:val="center"/>
        <w:textAlignment w:val="baseline"/>
        <w:rPr>
          <w:b/>
          <w:bCs/>
          <w:spacing w:val="-3"/>
        </w:rPr>
      </w:pPr>
    </w:p>
    <w:p w14:paraId="6B6AF0FB" w14:textId="77777777" w:rsidR="00500E28" w:rsidRPr="00261E44" w:rsidRDefault="00500E28" w:rsidP="00226B27">
      <w:pPr>
        <w:kinsoku w:val="0"/>
        <w:overflowPunct w:val="0"/>
        <w:autoSpaceDE/>
        <w:autoSpaceDN/>
        <w:adjustRightInd/>
        <w:ind w:left="72"/>
        <w:jc w:val="center"/>
        <w:textAlignment w:val="baseline"/>
        <w:rPr>
          <w:b/>
          <w:bCs/>
          <w:spacing w:val="-3"/>
        </w:rPr>
      </w:pPr>
    </w:p>
    <w:p w14:paraId="5AE2CBBB" w14:textId="6C71F904" w:rsidR="00226B27" w:rsidRPr="00261E44" w:rsidRDefault="00226B27" w:rsidP="00226B27">
      <w:pPr>
        <w:kinsoku w:val="0"/>
        <w:overflowPunct w:val="0"/>
        <w:autoSpaceDE/>
        <w:autoSpaceDN/>
        <w:adjustRightInd/>
        <w:ind w:left="72"/>
        <w:jc w:val="center"/>
        <w:textAlignment w:val="baseline"/>
        <w:rPr>
          <w:b/>
          <w:bCs/>
          <w:spacing w:val="-3"/>
        </w:rPr>
      </w:pPr>
      <w:r w:rsidRPr="00261E44">
        <w:rPr>
          <w:b/>
          <w:bCs/>
          <w:spacing w:val="-3"/>
        </w:rPr>
        <w:lastRenderedPageBreak/>
        <w:t xml:space="preserve">§ </w:t>
      </w:r>
      <w:r w:rsidR="00500E28" w:rsidRPr="00261E44">
        <w:rPr>
          <w:b/>
          <w:bCs/>
          <w:spacing w:val="-3"/>
        </w:rPr>
        <w:t>9</w:t>
      </w:r>
    </w:p>
    <w:p w14:paraId="49AEAA76" w14:textId="77777777" w:rsidR="00226B27" w:rsidRPr="00261E44" w:rsidRDefault="00226B27" w:rsidP="00226B27">
      <w:pPr>
        <w:numPr>
          <w:ilvl w:val="0"/>
          <w:numId w:val="25"/>
        </w:numPr>
        <w:kinsoku w:val="0"/>
        <w:overflowPunct w:val="0"/>
        <w:autoSpaceDE/>
        <w:autoSpaceDN/>
        <w:adjustRightInd/>
        <w:ind w:right="72"/>
        <w:jc w:val="both"/>
        <w:textAlignment w:val="baseline"/>
      </w:pPr>
      <w:r w:rsidRPr="00261E44">
        <w:t xml:space="preserve">Wykonawca zobowiązuje się do zawarcia na własny koszt umów ubezpieczenia z tytułu odpowiedzialności cywilnej na czas wykonywania Umowy. Ubezpieczeniu podlega odpowiedzialność cywilna kontraktowa oraz deliktowa za szkody oraz następstwa nieszczęśliwych wypadków dotyczące pracowników (OC pracodawcy) i osób trzecich, powstałe w związku ze świadczonymi usługami. Wymagana suma gwarancyjna dla szkód spowodowanych realizacją usługi „zimowego utrzymania" powinna być nie mniejsza niż 100 </w:t>
      </w:r>
      <w:hyperlink r:id="rId11" w:history="1">
        <w:r w:rsidRPr="00261E44">
          <w:t>tys. zł. na</w:t>
        </w:r>
      </w:hyperlink>
      <w:r w:rsidRPr="00261E44">
        <w:t xml:space="preserve"> jedno zdarzenie i na wszystkie zdarzenia , w tym także w związku z ruchem lub postojem pojazdów mechanicznych wykonujących usługę. Pojazdy uczestniczące w wykonywaniu usługi powinny posiadać polisę obowiązkowego ubezpieczenia komunikacyjnego OC w związku z ruchem pojazdu w pasie drogowym.</w:t>
      </w:r>
    </w:p>
    <w:p w14:paraId="4CCE4F6D" w14:textId="77777777" w:rsidR="00226B27" w:rsidRPr="00261E44" w:rsidRDefault="00226B27" w:rsidP="00226B27">
      <w:pPr>
        <w:numPr>
          <w:ilvl w:val="0"/>
          <w:numId w:val="25"/>
        </w:numPr>
        <w:kinsoku w:val="0"/>
        <w:overflowPunct w:val="0"/>
        <w:autoSpaceDE/>
        <w:autoSpaceDN/>
        <w:adjustRightInd/>
        <w:ind w:right="72"/>
        <w:jc w:val="both"/>
        <w:textAlignment w:val="baseline"/>
      </w:pPr>
      <w:r w:rsidRPr="00261E44">
        <w:t>Kopie polis lub dokumentów ubezpieczeniowych potwierdzone za zgodność z oryginałem Wykonawca przedłoży do wglądu Zamawiającemu najpóźniej w dniu zgłoszenia Zamawiającemu 100% gotowości jednostek transportowych i sprzętowych nie później jednak niż w dniu 30 października każdego roku i następnie na każde żądanie Zamawiającego.</w:t>
      </w:r>
    </w:p>
    <w:p w14:paraId="21C9EB48" w14:textId="77777777" w:rsidR="00226B27" w:rsidRPr="00261E44" w:rsidRDefault="00226B27" w:rsidP="00226B27">
      <w:pPr>
        <w:numPr>
          <w:ilvl w:val="0"/>
          <w:numId w:val="25"/>
        </w:numPr>
        <w:kinsoku w:val="0"/>
        <w:overflowPunct w:val="0"/>
        <w:autoSpaceDE/>
        <w:autoSpaceDN/>
        <w:adjustRightInd/>
        <w:ind w:right="72"/>
        <w:jc w:val="both"/>
        <w:textAlignment w:val="baseline"/>
      </w:pPr>
      <w:r w:rsidRPr="00261E44">
        <w:t>W przypadku niewykonania obowiązku, o którym mowa w ust. 1 i 2, Zamawiający ma prawo do wypowiedzenia umowy, ze skutkiem natychmiastowym, z przyczyn leżących po stronie Wykonawcy.</w:t>
      </w:r>
    </w:p>
    <w:p w14:paraId="239C7C61" w14:textId="77777777" w:rsidR="001F1E65" w:rsidRPr="00261E44" w:rsidRDefault="001F1E65" w:rsidP="00226B27">
      <w:pPr>
        <w:kinsoku w:val="0"/>
        <w:overflowPunct w:val="0"/>
        <w:autoSpaceDE/>
        <w:autoSpaceDN/>
        <w:adjustRightInd/>
        <w:ind w:left="72"/>
        <w:jc w:val="center"/>
        <w:textAlignment w:val="baseline"/>
        <w:rPr>
          <w:b/>
          <w:bCs/>
          <w:spacing w:val="-7"/>
        </w:rPr>
      </w:pPr>
    </w:p>
    <w:p w14:paraId="5A53E519" w14:textId="1D33BD56" w:rsidR="00226B27" w:rsidRPr="00261E44" w:rsidRDefault="00226B27" w:rsidP="00226B27">
      <w:pPr>
        <w:kinsoku w:val="0"/>
        <w:overflowPunct w:val="0"/>
        <w:autoSpaceDE/>
        <w:autoSpaceDN/>
        <w:adjustRightInd/>
        <w:ind w:left="72"/>
        <w:jc w:val="center"/>
        <w:textAlignment w:val="baseline"/>
        <w:rPr>
          <w:b/>
          <w:bCs/>
          <w:spacing w:val="-7"/>
        </w:rPr>
      </w:pPr>
      <w:r w:rsidRPr="00261E44">
        <w:rPr>
          <w:b/>
          <w:bCs/>
          <w:spacing w:val="-7"/>
        </w:rPr>
        <w:t>§ 1</w:t>
      </w:r>
      <w:r w:rsidR="00500E28" w:rsidRPr="00261E44">
        <w:rPr>
          <w:b/>
          <w:bCs/>
          <w:spacing w:val="-7"/>
        </w:rPr>
        <w:t>0</w:t>
      </w:r>
    </w:p>
    <w:p w14:paraId="5F88D5E8" w14:textId="77777777" w:rsidR="00226B27" w:rsidRPr="00261E44" w:rsidRDefault="00226B27" w:rsidP="00226B27">
      <w:pPr>
        <w:pStyle w:val="Tekstpodstawowy2"/>
        <w:spacing w:line="240" w:lineRule="auto"/>
        <w:jc w:val="center"/>
        <w:rPr>
          <w:rFonts w:ascii="Times New Roman" w:hAnsi="Times New Roman"/>
          <w:b/>
          <w:sz w:val="20"/>
        </w:rPr>
      </w:pPr>
      <w:r w:rsidRPr="00261E44">
        <w:rPr>
          <w:rFonts w:ascii="Times New Roman" w:hAnsi="Times New Roman"/>
          <w:b/>
          <w:sz w:val="20"/>
        </w:rPr>
        <w:t>Opcje ( zamówienia opcjonalne)</w:t>
      </w:r>
    </w:p>
    <w:p w14:paraId="1F831FB7" w14:textId="77777777" w:rsidR="00226B27" w:rsidRPr="00261E44" w:rsidRDefault="00226B27" w:rsidP="00226B27">
      <w:pPr>
        <w:pStyle w:val="Tekstpodstawowy2"/>
        <w:spacing w:line="240" w:lineRule="auto"/>
        <w:rPr>
          <w:rFonts w:ascii="Times New Roman" w:hAnsi="Times New Roman"/>
          <w:sz w:val="20"/>
        </w:rPr>
      </w:pPr>
      <w:r w:rsidRPr="00261E44">
        <w:rPr>
          <w:rFonts w:ascii="Times New Roman" w:hAnsi="Times New Roman"/>
          <w:sz w:val="20"/>
        </w:rPr>
        <w:t>1. W zakresie o którym mowa w § 1 oraz w terminie o którym mowa w § 2 ust. 1 lit. b umowy Zamawiający ma prawo jednostronnie rozszerzyć przedmiot umowy ( prawo opcji lub opcja). Zamawiający zastrzega, iż zakres opcjonalny zamówienia nie stanowi zobowiązania umownego ( w tym finansowego) Zamawiającego zaciąganego w momencie zawarcia umowy, a przewidywany zakres opcjonalny zamówienia nie jest gwarantowany do realizacji.</w:t>
      </w:r>
    </w:p>
    <w:p w14:paraId="046481AE" w14:textId="77777777" w:rsidR="00226B27" w:rsidRPr="00261E44" w:rsidRDefault="00226B27" w:rsidP="00226B27">
      <w:pPr>
        <w:pStyle w:val="Tekstpodstawowy2"/>
        <w:spacing w:line="240" w:lineRule="auto"/>
        <w:rPr>
          <w:rFonts w:ascii="Times New Roman" w:hAnsi="Times New Roman"/>
          <w:sz w:val="20"/>
        </w:rPr>
      </w:pPr>
      <w:r w:rsidRPr="00261E44">
        <w:rPr>
          <w:rFonts w:ascii="Times New Roman" w:hAnsi="Times New Roman"/>
          <w:sz w:val="20"/>
        </w:rPr>
        <w:t xml:space="preserve">2. Zakres przedmiotu umowy objęty opcją i wysokość wynagrodzenia należnego tytułem realizacji opcji ( zamówienia opcjonalnego) określony jest w §1 ust. 1 oraz §7 ust. 1 </w:t>
      </w:r>
      <w:proofErr w:type="spellStart"/>
      <w:r w:rsidRPr="00261E44">
        <w:rPr>
          <w:rFonts w:ascii="Times New Roman" w:hAnsi="Times New Roman"/>
          <w:sz w:val="20"/>
        </w:rPr>
        <w:t>lit.b</w:t>
      </w:r>
      <w:proofErr w:type="spellEnd"/>
      <w:r w:rsidRPr="00261E44">
        <w:rPr>
          <w:rFonts w:ascii="Times New Roman" w:hAnsi="Times New Roman"/>
          <w:sz w:val="20"/>
        </w:rPr>
        <w:t>.</w:t>
      </w:r>
    </w:p>
    <w:p w14:paraId="1ECFADA8" w14:textId="77777777" w:rsidR="00226B27" w:rsidRPr="00261E44" w:rsidRDefault="00226B27" w:rsidP="00226B27">
      <w:pPr>
        <w:pStyle w:val="Tekstpodstawowy2"/>
        <w:spacing w:line="240" w:lineRule="auto"/>
        <w:rPr>
          <w:rFonts w:ascii="Times New Roman" w:hAnsi="Times New Roman"/>
          <w:sz w:val="20"/>
        </w:rPr>
      </w:pPr>
      <w:r w:rsidRPr="00261E44">
        <w:rPr>
          <w:rFonts w:ascii="Times New Roman" w:hAnsi="Times New Roman"/>
          <w:sz w:val="20"/>
        </w:rPr>
        <w:t>3. W przypadku skorzystania z prawa opcji wynagrodzenie płatne będzie w wysokości wynikającej z wartości dokonanej opcji, na zasadach przewidzianych w niniejszej umowie dla zamówienia podstawowego.</w:t>
      </w:r>
    </w:p>
    <w:p w14:paraId="2045B769" w14:textId="77777777" w:rsidR="00226B27" w:rsidRPr="00261E44" w:rsidRDefault="00226B27" w:rsidP="00226B27">
      <w:pPr>
        <w:pStyle w:val="Tekstpodstawowy2"/>
        <w:spacing w:line="240" w:lineRule="auto"/>
        <w:rPr>
          <w:rFonts w:ascii="Times New Roman" w:hAnsi="Times New Roman"/>
          <w:sz w:val="20"/>
        </w:rPr>
      </w:pPr>
      <w:r w:rsidRPr="00261E44">
        <w:rPr>
          <w:rFonts w:ascii="Times New Roman" w:hAnsi="Times New Roman"/>
          <w:sz w:val="20"/>
        </w:rPr>
        <w:t>4. Skorzystanie z prawa opcji może nastąpić raz lub wiele razy od chwili gdy zostanie wykorzystane zamówienie podstawowe i następuje przez złożenie oświadczenia Zamawiającego o skorzystaniu z prawa opcji, którego Wzór stanowi zał. nr 2   do niniejszej umowy . Zamawiający przekaże Wykonawcy e-mailem zamówienie obejmujące wysokość zamówienia do realizowanej sukcesywnie  usługi w ramach skorzystania przez Zamawiającego z opcji ( zamówienia opcjonalnego)</w:t>
      </w:r>
    </w:p>
    <w:p w14:paraId="2D9A0585" w14:textId="77777777" w:rsidR="00226B27" w:rsidRPr="00261E44" w:rsidRDefault="00226B27" w:rsidP="00226B27">
      <w:pPr>
        <w:pStyle w:val="Tekstpodstawowy2"/>
        <w:spacing w:line="240" w:lineRule="auto"/>
        <w:rPr>
          <w:rFonts w:ascii="Times New Roman" w:hAnsi="Times New Roman"/>
          <w:sz w:val="20"/>
        </w:rPr>
      </w:pPr>
      <w:r w:rsidRPr="00261E44">
        <w:rPr>
          <w:rFonts w:ascii="Times New Roman" w:hAnsi="Times New Roman"/>
          <w:sz w:val="20"/>
        </w:rPr>
        <w:t>5. Wykonawca jest zobowiązany do realizacji usług  w ramach prawa opcji na zasadach tożsamych jak  zamówienie gwarantowane ( podstawowe).</w:t>
      </w:r>
    </w:p>
    <w:p w14:paraId="08D29902" w14:textId="77777777" w:rsidR="00226B27" w:rsidRPr="00261E44" w:rsidRDefault="00226B27" w:rsidP="00226B27">
      <w:pPr>
        <w:pStyle w:val="Tekstpodstawowy2"/>
        <w:spacing w:line="240" w:lineRule="auto"/>
        <w:rPr>
          <w:rFonts w:ascii="Times New Roman" w:hAnsi="Times New Roman"/>
          <w:sz w:val="20"/>
        </w:rPr>
      </w:pPr>
      <w:r w:rsidRPr="00261E44">
        <w:rPr>
          <w:rFonts w:ascii="Times New Roman" w:hAnsi="Times New Roman"/>
          <w:sz w:val="20"/>
        </w:rPr>
        <w:t>6. Wykonawca jest zobowiązany do realizacji usług w ramach prawa opcji w przypadku i w zakresie w jakim korzysta z niego Zamawiający, zgodnie z treścią oświadczenia lub oświadczeń Zamawiającego złożonego Wykonawcy z warunkami określonymi w niniejszej umowie.</w:t>
      </w:r>
    </w:p>
    <w:p w14:paraId="1244A577" w14:textId="77777777" w:rsidR="00226B27" w:rsidRPr="00261E44" w:rsidRDefault="00226B27" w:rsidP="00226B27">
      <w:pPr>
        <w:pStyle w:val="Tekstpodstawowy2"/>
        <w:spacing w:line="240" w:lineRule="auto"/>
        <w:rPr>
          <w:rFonts w:ascii="Times New Roman" w:hAnsi="Times New Roman"/>
          <w:sz w:val="20"/>
        </w:rPr>
      </w:pPr>
      <w:r w:rsidRPr="00261E44">
        <w:rPr>
          <w:rFonts w:ascii="Times New Roman" w:hAnsi="Times New Roman"/>
          <w:sz w:val="20"/>
        </w:rPr>
        <w:t>7.Przedmiotu umowy objętego zakresem opcjonalnym zamówienia dotyczą te same warunki i zobowiązania umowne Wykonawcy co przedmiotu zamówienia objętego zakresem podstawowym zamówienia. Zakres opcjonalny stanowi przedmiot niniejszej umowy w zakresie w jakim opcja jest uruchamiana. W momencie złożenia oświadczenia o skorzystaniu z prawa opcji następuje zaciągnięcie przez Zamawiającego zobowiązania finansowego w wysokości wynikającej z zakresu usług objętych realizowaną na mocy danego oświadczenia opcją i jest ograniczone jedynie do wysokości  wynikającej z zakresu dostaw objętego realizowaną na mocy danego oświadczenia opcją.</w:t>
      </w:r>
    </w:p>
    <w:p w14:paraId="071C4A12" w14:textId="77777777" w:rsidR="001F1E65" w:rsidRDefault="001F1E65" w:rsidP="00C32E7A">
      <w:pPr>
        <w:suppressAutoHyphens/>
        <w:rPr>
          <w:rFonts w:eastAsia="Calibri"/>
          <w:b/>
          <w:bCs/>
          <w:lang w:eastAsia="zh-CN"/>
        </w:rPr>
      </w:pPr>
    </w:p>
    <w:p w14:paraId="5F69408C" w14:textId="7F81ED14" w:rsidR="00226B27" w:rsidRPr="007C139D" w:rsidRDefault="00226B27" w:rsidP="00226B27">
      <w:pPr>
        <w:suppressAutoHyphens/>
        <w:jc w:val="center"/>
        <w:rPr>
          <w:rFonts w:eastAsia="Calibri"/>
          <w:b/>
          <w:bCs/>
          <w:lang w:eastAsia="zh-CN"/>
        </w:rPr>
      </w:pPr>
      <w:r w:rsidRPr="007C139D">
        <w:rPr>
          <w:rFonts w:eastAsia="Calibri"/>
          <w:b/>
          <w:bCs/>
          <w:lang w:eastAsia="zh-CN"/>
        </w:rPr>
        <w:t>§ 1</w:t>
      </w:r>
      <w:r w:rsidR="00C32E7A">
        <w:rPr>
          <w:rFonts w:eastAsia="Calibri"/>
          <w:b/>
          <w:bCs/>
          <w:lang w:eastAsia="zh-CN"/>
        </w:rPr>
        <w:t>1</w:t>
      </w:r>
    </w:p>
    <w:p w14:paraId="63DE2BD9" w14:textId="77777777" w:rsidR="00226B27" w:rsidRPr="007C139D" w:rsidRDefault="00226B27" w:rsidP="00226B27">
      <w:pPr>
        <w:numPr>
          <w:ilvl w:val="0"/>
          <w:numId w:val="28"/>
        </w:numPr>
        <w:kinsoku w:val="0"/>
        <w:overflowPunct w:val="0"/>
        <w:autoSpaceDE/>
        <w:autoSpaceDN/>
        <w:adjustRightInd/>
        <w:ind w:right="72"/>
        <w:jc w:val="both"/>
        <w:textAlignment w:val="baseline"/>
      </w:pPr>
      <w:r w:rsidRPr="007C139D">
        <w:t>Wykonawca może powierzyć wykonanie części zamówienia podwykonawcy. Przez umowę o podwykonawstwo - należy rozumieć umowę w formie pisemnej o charakterze odpłatnym, której przedmiotem są usługi stanowiące przedmiot niniejszej Umowy, zawartą między Wykonawcą a innym podmiotem (podwykonawcą).</w:t>
      </w:r>
    </w:p>
    <w:p w14:paraId="5D4520BC" w14:textId="77777777" w:rsidR="00226B27" w:rsidRPr="007C139D" w:rsidRDefault="00226B27" w:rsidP="00226B27">
      <w:pPr>
        <w:numPr>
          <w:ilvl w:val="0"/>
          <w:numId w:val="28"/>
        </w:numPr>
        <w:kinsoku w:val="0"/>
        <w:overflowPunct w:val="0"/>
        <w:autoSpaceDE/>
        <w:autoSpaceDN/>
        <w:adjustRightInd/>
        <w:ind w:right="72"/>
        <w:jc w:val="both"/>
        <w:textAlignment w:val="baseline"/>
        <w:rPr>
          <w:spacing w:val="-2"/>
        </w:rPr>
      </w:pPr>
      <w:r w:rsidRPr="007C139D">
        <w:rPr>
          <w:spacing w:val="-2"/>
        </w:rPr>
        <w:t>Wykonawca, przed przystąpieniem do wykonania zamówienia, zobowiązany jest, o ile są już znane, do podania nazwy albo imiona i nazwiska oraz dane kontaktowe podwykonawców i osób do kontaktu z nimi, zaangażowanych w takie usługi. Wykonawca zawiadamia zamawiającego o wszelkich zmianach danych, o których mowa w zdaniu pierwszym, w trakcie realizacji zamówienia, a także przekazuje informacje na temat nowych podwykonawców, którym w późniejszym okresie zamierza powierzyć realizację usług</w:t>
      </w:r>
    </w:p>
    <w:p w14:paraId="4005C4A2" w14:textId="77777777" w:rsidR="00226B27" w:rsidRPr="007C139D" w:rsidRDefault="00226B27" w:rsidP="00226B27">
      <w:pPr>
        <w:numPr>
          <w:ilvl w:val="0"/>
          <w:numId w:val="28"/>
        </w:numPr>
        <w:kinsoku w:val="0"/>
        <w:overflowPunct w:val="0"/>
        <w:autoSpaceDE/>
        <w:autoSpaceDN/>
        <w:adjustRightInd/>
        <w:jc w:val="both"/>
        <w:textAlignment w:val="baseline"/>
      </w:pPr>
      <w:r w:rsidRPr="007C139D">
        <w:t>Wykonawca jest obowiązany, w trakcie realizacji niniejszej Umowy do przedłożenia Zamawiającemu poświadczonej za zgodność z oryginałem kopii umowy o podwykonawstwo w terminie 7 dni od daty jej zawarcia. Za zwłokę w dotrzymaniu tego terminu Zamawiający naliczy Wykonawcy karę umowną w wysokości 500 zł za każdy dzień zwłoki.</w:t>
      </w:r>
    </w:p>
    <w:p w14:paraId="385549C0" w14:textId="77777777" w:rsidR="00226B27" w:rsidRPr="007C139D" w:rsidRDefault="00226B27" w:rsidP="00226B27">
      <w:pPr>
        <w:numPr>
          <w:ilvl w:val="0"/>
          <w:numId w:val="28"/>
        </w:numPr>
        <w:kinsoku w:val="0"/>
        <w:overflowPunct w:val="0"/>
        <w:autoSpaceDE/>
        <w:autoSpaceDN/>
        <w:adjustRightInd/>
        <w:jc w:val="both"/>
        <w:textAlignment w:val="baseline"/>
      </w:pPr>
      <w:r w:rsidRPr="007C139D">
        <w:lastRenderedPageBreak/>
        <w:t xml:space="preserve">Termin zapłaty wynagrodzenia podwykonawcy przewidziany w umowie o podwykonawstwo nie może być dłuższy niż 30 dni od dnia doręczenia Wykonawcy faktury lub rachunku </w:t>
      </w:r>
      <w:r w:rsidRPr="007C139D">
        <w:rPr>
          <w:color w:val="282A2C"/>
        </w:rPr>
        <w:t>potwierdzających wykonanie zleconych podwykonawcy usług stanowiących przedmiot niniejszej Umowy.</w:t>
      </w:r>
    </w:p>
    <w:p w14:paraId="3AFB2EDB" w14:textId="77777777" w:rsidR="00226B27" w:rsidRPr="007C139D" w:rsidRDefault="00226B27" w:rsidP="00226B27">
      <w:pPr>
        <w:numPr>
          <w:ilvl w:val="0"/>
          <w:numId w:val="29"/>
        </w:numPr>
        <w:kinsoku w:val="0"/>
        <w:overflowPunct w:val="0"/>
        <w:autoSpaceDE/>
        <w:autoSpaceDN/>
        <w:adjustRightInd/>
        <w:ind w:right="72"/>
        <w:jc w:val="both"/>
        <w:textAlignment w:val="baseline"/>
        <w:rPr>
          <w:color w:val="282A2C"/>
        </w:rPr>
      </w:pPr>
      <w:r w:rsidRPr="007C139D">
        <w:rPr>
          <w:color w:val="282A2C"/>
        </w:rPr>
        <w:t>W przypadku, gdy termin, o którym mowa w ust. 4 jest dłuższy, Zamawiający poinformuje o tym Wykonawcę i wezwie go do doprowadzenia do zmiany tej umowy w terminie 7 dni od daty otrzymania wezwania pod rygorem naliczenia kary umownej w wysokości 500 zł za każdy dzień zwłoki.</w:t>
      </w:r>
    </w:p>
    <w:p w14:paraId="514154CF" w14:textId="77777777" w:rsidR="00226B27" w:rsidRPr="007C139D" w:rsidRDefault="00226B27" w:rsidP="00226B27">
      <w:pPr>
        <w:numPr>
          <w:ilvl w:val="0"/>
          <w:numId w:val="29"/>
        </w:numPr>
        <w:kinsoku w:val="0"/>
        <w:overflowPunct w:val="0"/>
        <w:autoSpaceDE/>
        <w:autoSpaceDN/>
        <w:adjustRightInd/>
        <w:ind w:right="72"/>
        <w:jc w:val="both"/>
        <w:textAlignment w:val="baseline"/>
        <w:rPr>
          <w:color w:val="282A2C"/>
        </w:rPr>
      </w:pPr>
      <w:r w:rsidRPr="007C139D">
        <w:rPr>
          <w:color w:val="282A2C"/>
        </w:rPr>
        <w:t>Wykonawca jest zobowiązany do terminowego dokonywania zapłat wynagrodzenia należnego podwykonawcy. Wykonawca, w terminie 7 dni od daty zapłaty, przedłoży Zamawiającemu dowód zapłaty oraz kopię faktury lub rachunku stanowiących podstawę do zapłaty. Za zwłokę w dotrzymaniu tego terminu Zamawiający naliczy Wykonawcy karę umowną w wysokości 500 zł każdy dzień zwłoki od dnia wymagalności faktury.</w:t>
      </w:r>
    </w:p>
    <w:p w14:paraId="525F6D74" w14:textId="77777777" w:rsidR="00226B27" w:rsidRPr="007C139D" w:rsidRDefault="00226B27" w:rsidP="00226B27">
      <w:pPr>
        <w:numPr>
          <w:ilvl w:val="0"/>
          <w:numId w:val="29"/>
        </w:numPr>
        <w:kinsoku w:val="0"/>
        <w:overflowPunct w:val="0"/>
        <w:autoSpaceDE/>
        <w:autoSpaceDN/>
        <w:adjustRightInd/>
        <w:ind w:right="72"/>
        <w:jc w:val="both"/>
        <w:textAlignment w:val="baseline"/>
        <w:rPr>
          <w:color w:val="282A2C"/>
        </w:rPr>
      </w:pPr>
      <w:r w:rsidRPr="007C139D">
        <w:rPr>
          <w:color w:val="282A2C"/>
        </w:rPr>
        <w:t>Podwykonawcą, na którego zasoby powoływał się Wykonawca w złożonej ofercie, na zasadach określonych w</w:t>
      </w:r>
      <w:r w:rsidRPr="007C139D">
        <w:rPr>
          <w:color w:val="282A2C"/>
          <w:lang w:val="en-US" w:eastAsia="en-US"/>
        </w:rPr>
        <w:t xml:space="preserve"> art.</w:t>
      </w:r>
      <w:r w:rsidRPr="007C139D">
        <w:rPr>
          <w:color w:val="282A2C"/>
        </w:rPr>
        <w:t xml:space="preserve"> 118 ustawy PZP, w celu wykazania spełniania warunków udziału w</w:t>
      </w:r>
    </w:p>
    <w:p w14:paraId="31F6D654" w14:textId="77777777" w:rsidR="00226B27" w:rsidRPr="007C139D" w:rsidRDefault="00226B27" w:rsidP="00226B27">
      <w:pPr>
        <w:tabs>
          <w:tab w:val="left" w:leader="dot" w:pos="6336"/>
        </w:tabs>
        <w:kinsoku w:val="0"/>
        <w:overflowPunct w:val="0"/>
        <w:autoSpaceDE/>
        <w:autoSpaceDN/>
        <w:adjustRightInd/>
        <w:ind w:left="288" w:right="72"/>
        <w:jc w:val="both"/>
        <w:textAlignment w:val="baseline"/>
        <w:rPr>
          <w:color w:val="282A2C"/>
          <w:spacing w:val="2"/>
        </w:rPr>
      </w:pPr>
      <w:r w:rsidRPr="007C139D">
        <w:rPr>
          <w:color w:val="282A2C"/>
          <w:spacing w:val="2"/>
        </w:rPr>
        <w:t>postępowaniu, jest:</w:t>
      </w:r>
    </w:p>
    <w:p w14:paraId="65893087" w14:textId="77777777" w:rsidR="00226B27" w:rsidRPr="007C139D" w:rsidRDefault="00226B27" w:rsidP="00226B27">
      <w:pPr>
        <w:numPr>
          <w:ilvl w:val="0"/>
          <w:numId w:val="29"/>
        </w:numPr>
        <w:kinsoku w:val="0"/>
        <w:overflowPunct w:val="0"/>
        <w:autoSpaceDE/>
        <w:autoSpaceDN/>
        <w:adjustRightInd/>
        <w:ind w:right="72"/>
        <w:jc w:val="both"/>
        <w:textAlignment w:val="baseline"/>
        <w:rPr>
          <w:color w:val="282A2C"/>
          <w:spacing w:val="-2"/>
        </w:rPr>
      </w:pPr>
      <w:r w:rsidRPr="007C139D">
        <w:rPr>
          <w:color w:val="282A2C"/>
          <w:spacing w:val="-2"/>
        </w:rPr>
        <w:t>Jeżeli Wykonawca zamierza zmienić albo zrezygnować z podwykonawcy - podmiotu, na którego zasoby powoływał się w złożonej ofercie, na zasadach określonych w</w:t>
      </w:r>
      <w:r w:rsidRPr="007C139D">
        <w:rPr>
          <w:color w:val="282A2C"/>
          <w:spacing w:val="-2"/>
          <w:lang w:val="en-US" w:eastAsia="en-US"/>
        </w:rPr>
        <w:t xml:space="preserve"> art.</w:t>
      </w:r>
      <w:r w:rsidRPr="007C139D">
        <w:rPr>
          <w:color w:val="282A2C"/>
          <w:spacing w:val="-2"/>
        </w:rPr>
        <w:t xml:space="preserve"> 118 ustawy PZP, w celu wykazania spełniania warunków udziału w postępowaniu, to Wykonawca jest obowiązany wykazać Zamawiającemu,</w:t>
      </w:r>
      <w:r w:rsidRPr="007C139D">
        <w:rPr>
          <w:color w:val="282A2C"/>
          <w:spacing w:val="-2"/>
          <w:lang w:val="en-US" w:eastAsia="en-US"/>
        </w:rPr>
        <w:t xml:space="preserve"> </w:t>
      </w:r>
      <w:proofErr w:type="spellStart"/>
      <w:r w:rsidRPr="007C139D">
        <w:rPr>
          <w:color w:val="282A2C"/>
          <w:spacing w:val="-2"/>
          <w:lang w:val="en-US" w:eastAsia="en-US"/>
        </w:rPr>
        <w:t>iż</w:t>
      </w:r>
      <w:proofErr w:type="spellEnd"/>
      <w:r w:rsidRPr="007C139D">
        <w:rPr>
          <w:color w:val="282A2C"/>
          <w:spacing w:val="-2"/>
          <w:lang w:val="en-US" w:eastAsia="en-US"/>
        </w:rPr>
        <w:t xml:space="preserve"> </w:t>
      </w:r>
      <w:r w:rsidRPr="007C139D">
        <w:rPr>
          <w:color w:val="282A2C"/>
          <w:spacing w:val="-2"/>
        </w:rPr>
        <w:t>proponowany inny podwykonawca lub Wykonawca samodzielnie spełnia je w stopniu nie mniejszym niż wymagany w trakcie postępowania o udzielenie zamówienia.</w:t>
      </w:r>
    </w:p>
    <w:p w14:paraId="60CB3F32" w14:textId="77777777" w:rsidR="001F1E65" w:rsidRDefault="001F1E65" w:rsidP="00226B27">
      <w:pPr>
        <w:kinsoku w:val="0"/>
        <w:overflowPunct w:val="0"/>
        <w:autoSpaceDE/>
        <w:autoSpaceDN/>
        <w:adjustRightInd/>
        <w:spacing w:after="31"/>
        <w:ind w:left="72" w:right="72"/>
        <w:jc w:val="center"/>
        <w:textAlignment w:val="baseline"/>
        <w:rPr>
          <w:b/>
          <w:bCs/>
          <w:color w:val="282A2C"/>
          <w:spacing w:val="-2"/>
        </w:rPr>
      </w:pPr>
    </w:p>
    <w:p w14:paraId="5B1786FB" w14:textId="4C574455" w:rsidR="00226B27" w:rsidRPr="007C139D" w:rsidRDefault="00226B27" w:rsidP="00226B27">
      <w:pPr>
        <w:kinsoku w:val="0"/>
        <w:overflowPunct w:val="0"/>
        <w:autoSpaceDE/>
        <w:autoSpaceDN/>
        <w:adjustRightInd/>
        <w:spacing w:after="31"/>
        <w:ind w:left="72" w:right="72"/>
        <w:jc w:val="center"/>
        <w:textAlignment w:val="baseline"/>
        <w:rPr>
          <w:b/>
          <w:bCs/>
          <w:color w:val="282A2C"/>
          <w:spacing w:val="37"/>
          <w:lang w:val="en-US" w:eastAsia="en-US"/>
        </w:rPr>
      </w:pPr>
      <w:r w:rsidRPr="007C139D">
        <w:rPr>
          <w:b/>
          <w:bCs/>
          <w:color w:val="282A2C"/>
          <w:spacing w:val="-2"/>
        </w:rPr>
        <w:t xml:space="preserve">§ </w:t>
      </w:r>
      <w:r w:rsidR="00C32E7A">
        <w:rPr>
          <w:b/>
          <w:bCs/>
          <w:color w:val="282A2C"/>
          <w:spacing w:val="37"/>
          <w:lang w:val="en-US" w:eastAsia="en-US"/>
        </w:rPr>
        <w:t>12</w:t>
      </w:r>
    </w:p>
    <w:p w14:paraId="30A22027" w14:textId="77777777" w:rsidR="00226B27" w:rsidRPr="007C139D" w:rsidRDefault="00226B27" w:rsidP="00226B27">
      <w:pPr>
        <w:kinsoku w:val="0"/>
        <w:overflowPunct w:val="0"/>
        <w:autoSpaceDE/>
        <w:autoSpaceDN/>
        <w:adjustRightInd/>
        <w:ind w:left="288" w:right="72" w:hanging="216"/>
        <w:jc w:val="both"/>
        <w:textAlignment w:val="baseline"/>
        <w:rPr>
          <w:color w:val="282A2C"/>
        </w:rPr>
      </w:pPr>
      <w:r w:rsidRPr="007C139D">
        <w:rPr>
          <w:color w:val="282A2C"/>
        </w:rPr>
        <w:t>1. Wszelkie zmiany niniejszej Umowy mogą być dokonane za zgodą obu Stron wyrażoną na piśmie, pod rygorem nieważności.</w:t>
      </w:r>
    </w:p>
    <w:p w14:paraId="56B85142" w14:textId="77777777" w:rsidR="00226B27" w:rsidRPr="007C139D" w:rsidRDefault="00226B27" w:rsidP="00226B27">
      <w:pPr>
        <w:kinsoku w:val="0"/>
        <w:overflowPunct w:val="0"/>
        <w:autoSpaceDE/>
        <w:autoSpaceDN/>
        <w:adjustRightInd/>
        <w:ind w:left="288" w:right="72" w:hanging="216"/>
        <w:jc w:val="both"/>
        <w:textAlignment w:val="baseline"/>
        <w:rPr>
          <w:color w:val="282A2C"/>
        </w:rPr>
      </w:pPr>
      <w:r w:rsidRPr="007C139D">
        <w:rPr>
          <w:color w:val="282A2C"/>
        </w:rPr>
        <w:t>2. Zamawiający zgodnie z</w:t>
      </w:r>
      <w:r w:rsidRPr="007C139D">
        <w:rPr>
          <w:color w:val="282A2C"/>
          <w:lang w:val="en-US" w:eastAsia="en-US"/>
        </w:rPr>
        <w:t xml:space="preserve"> art.</w:t>
      </w:r>
      <w:r w:rsidRPr="007C139D">
        <w:rPr>
          <w:color w:val="282A2C"/>
        </w:rPr>
        <w:t xml:space="preserve"> 454 i 455 ust.1 pkt 1 ustawy Prawo zamówień publicznych przewiduje możliwość dokonania zmian postanowień zawartej Umowy w stosunku do treści oferty, polegających na:</w:t>
      </w:r>
    </w:p>
    <w:p w14:paraId="781229B0" w14:textId="77777777" w:rsidR="00226B27" w:rsidRPr="007C139D" w:rsidRDefault="00226B27" w:rsidP="00226B27">
      <w:pPr>
        <w:numPr>
          <w:ilvl w:val="0"/>
          <w:numId w:val="30"/>
        </w:numPr>
        <w:kinsoku w:val="0"/>
        <w:overflowPunct w:val="0"/>
        <w:autoSpaceDE/>
        <w:autoSpaceDN/>
        <w:adjustRightInd/>
        <w:ind w:right="72"/>
        <w:jc w:val="both"/>
        <w:textAlignment w:val="baseline"/>
        <w:rPr>
          <w:color w:val="282A2C"/>
          <w:spacing w:val="-1"/>
        </w:rPr>
      </w:pPr>
      <w:r w:rsidRPr="007C139D">
        <w:rPr>
          <w:color w:val="282A2C"/>
          <w:spacing w:val="-1"/>
        </w:rPr>
        <w:t>Zmianach wynagrodzenia, które szczegółowo opisane są w § 8  Umowy;</w:t>
      </w:r>
    </w:p>
    <w:p w14:paraId="6BD64789" w14:textId="77777777" w:rsidR="00226B27" w:rsidRPr="007C139D" w:rsidRDefault="00226B27" w:rsidP="00226B27">
      <w:pPr>
        <w:numPr>
          <w:ilvl w:val="0"/>
          <w:numId w:val="30"/>
        </w:numPr>
        <w:kinsoku w:val="0"/>
        <w:overflowPunct w:val="0"/>
        <w:autoSpaceDE/>
        <w:autoSpaceDN/>
        <w:adjustRightInd/>
        <w:ind w:right="72"/>
        <w:jc w:val="both"/>
        <w:textAlignment w:val="baseline"/>
        <w:rPr>
          <w:color w:val="282A2C"/>
          <w:spacing w:val="-1"/>
        </w:rPr>
      </w:pPr>
      <w:r w:rsidRPr="007C139D">
        <w:rPr>
          <w:color w:val="282A2C"/>
          <w:spacing w:val="-1"/>
        </w:rPr>
        <w:t>Zmianach podwykonawcy - podmiotu, na którego zasoby Wykonawca powoływał się w złożonej ofercie, na zasadach określonych w</w:t>
      </w:r>
      <w:r w:rsidRPr="007C139D">
        <w:rPr>
          <w:color w:val="282A2C"/>
          <w:spacing w:val="-1"/>
          <w:lang w:val="en-US" w:eastAsia="en-US"/>
        </w:rPr>
        <w:t xml:space="preserve"> art.</w:t>
      </w:r>
      <w:r w:rsidRPr="007C139D">
        <w:rPr>
          <w:color w:val="282A2C"/>
          <w:spacing w:val="-1"/>
        </w:rPr>
        <w:t xml:space="preserve"> 118, w celu wykazania spełniania warunków udziału w postępowaniu - w przypadku akceptacji przez Zamawiającego wskazanego innego podwykonawcy po wykazaniu, iż proponowany inny podwykonawca spełnia je w stopniu nie mniejszym niż wymagany w trakcie postępowania o udzielenie zamówienia.</w:t>
      </w:r>
    </w:p>
    <w:p w14:paraId="168343B0" w14:textId="77777777" w:rsidR="00226B27" w:rsidRPr="007C139D" w:rsidRDefault="00226B27" w:rsidP="00226B27">
      <w:pPr>
        <w:numPr>
          <w:ilvl w:val="0"/>
          <w:numId w:val="30"/>
        </w:numPr>
        <w:kinsoku w:val="0"/>
        <w:overflowPunct w:val="0"/>
        <w:autoSpaceDE/>
        <w:autoSpaceDN/>
        <w:adjustRightInd/>
        <w:ind w:right="72"/>
        <w:jc w:val="both"/>
        <w:textAlignment w:val="baseline"/>
        <w:rPr>
          <w:color w:val="282A2C"/>
        </w:rPr>
      </w:pPr>
      <w:r w:rsidRPr="007C139D">
        <w:rPr>
          <w:color w:val="282A2C"/>
        </w:rPr>
        <w:t>Rezygnacji z podwykonawcy - podmiotu, na którego zasoby Wykonawca powoływał się w złożonej ofercie, na zasadach określonych w</w:t>
      </w:r>
      <w:r w:rsidRPr="007C139D">
        <w:rPr>
          <w:color w:val="282A2C"/>
          <w:lang w:val="en-US" w:eastAsia="en-US"/>
        </w:rPr>
        <w:t xml:space="preserve"> art.</w:t>
      </w:r>
      <w:r w:rsidRPr="007C139D">
        <w:rPr>
          <w:color w:val="282A2C"/>
        </w:rPr>
        <w:t xml:space="preserve"> 118, w celu wykazania spełniania warunków udziału w postępowaniu - w przypadku wykazania Zamawiającemu, iż Wykonawca samodzielnie spełnia je w stopniu nie mniejszym niż wymagany w trakcie postępowania o udzielenie zamówienia.</w:t>
      </w:r>
    </w:p>
    <w:p w14:paraId="44C88696" w14:textId="77777777" w:rsidR="00226B27" w:rsidRPr="007C139D" w:rsidRDefault="00226B27" w:rsidP="00226B27">
      <w:pPr>
        <w:kinsoku w:val="0"/>
        <w:overflowPunct w:val="0"/>
        <w:autoSpaceDE/>
        <w:autoSpaceDN/>
        <w:adjustRightInd/>
        <w:ind w:left="288" w:right="72" w:hanging="216"/>
        <w:jc w:val="both"/>
        <w:textAlignment w:val="baseline"/>
        <w:rPr>
          <w:color w:val="282A2C"/>
        </w:rPr>
      </w:pPr>
      <w:r w:rsidRPr="007C139D">
        <w:rPr>
          <w:color w:val="282A2C"/>
        </w:rPr>
        <w:t>3. W przypadku, gdyby okazało się, że poszczególne postanowienia Umowy są nieważne albo nie wywołują zamierzonych skutków prawnych, nie będzie to naruszało ani ważności, ani skuteczności pozostałych postanowień Umowy. W takich przypadkach strony zobowiązują się do zastąpienia tych postanowień innymi, które w sposób najbardziej zbliżony wyrażą ekonomiczny i prawny sens postanowień zastąpionych.</w:t>
      </w:r>
    </w:p>
    <w:p w14:paraId="10B44ECE" w14:textId="77777777" w:rsidR="001F1E65" w:rsidRDefault="001F1E65" w:rsidP="00226B27">
      <w:pPr>
        <w:kinsoku w:val="0"/>
        <w:overflowPunct w:val="0"/>
        <w:autoSpaceDE/>
        <w:autoSpaceDN/>
        <w:adjustRightInd/>
        <w:ind w:left="72" w:right="72"/>
        <w:jc w:val="center"/>
        <w:textAlignment w:val="baseline"/>
        <w:rPr>
          <w:b/>
          <w:bCs/>
          <w:color w:val="282A2C"/>
          <w:spacing w:val="-2"/>
        </w:rPr>
      </w:pPr>
      <w:bookmarkStart w:id="0" w:name="_Hlk146656599"/>
    </w:p>
    <w:p w14:paraId="5BE0058D" w14:textId="6DDE8D8F" w:rsidR="00226B27" w:rsidRPr="007C139D" w:rsidRDefault="00226B27" w:rsidP="00226B27">
      <w:pPr>
        <w:kinsoku w:val="0"/>
        <w:overflowPunct w:val="0"/>
        <w:autoSpaceDE/>
        <w:autoSpaceDN/>
        <w:adjustRightInd/>
        <w:ind w:left="72" w:right="72"/>
        <w:jc w:val="center"/>
        <w:textAlignment w:val="baseline"/>
        <w:rPr>
          <w:b/>
          <w:bCs/>
          <w:color w:val="282A2C"/>
          <w:spacing w:val="-2"/>
        </w:rPr>
      </w:pPr>
      <w:r w:rsidRPr="007C139D">
        <w:rPr>
          <w:b/>
          <w:bCs/>
          <w:color w:val="282A2C"/>
          <w:spacing w:val="-2"/>
        </w:rPr>
        <w:t>§</w:t>
      </w:r>
      <w:bookmarkEnd w:id="0"/>
      <w:r w:rsidRPr="007C139D">
        <w:rPr>
          <w:b/>
          <w:bCs/>
          <w:color w:val="282A2C"/>
          <w:spacing w:val="-2"/>
        </w:rPr>
        <w:t xml:space="preserve"> </w:t>
      </w:r>
      <w:r w:rsidR="00C32E7A">
        <w:rPr>
          <w:b/>
          <w:bCs/>
          <w:color w:val="282A2C"/>
          <w:spacing w:val="-2"/>
        </w:rPr>
        <w:t>13</w:t>
      </w:r>
    </w:p>
    <w:p w14:paraId="3C41E2FE" w14:textId="77777777" w:rsidR="00226B27" w:rsidRPr="007C139D" w:rsidRDefault="00226B27" w:rsidP="00226B27">
      <w:pPr>
        <w:numPr>
          <w:ilvl w:val="0"/>
          <w:numId w:val="31"/>
        </w:numPr>
        <w:kinsoku w:val="0"/>
        <w:overflowPunct w:val="0"/>
        <w:autoSpaceDE/>
        <w:autoSpaceDN/>
        <w:adjustRightInd/>
        <w:ind w:right="72"/>
        <w:jc w:val="both"/>
        <w:textAlignment w:val="baseline"/>
        <w:rPr>
          <w:color w:val="282A2C"/>
        </w:rPr>
      </w:pPr>
      <w:r w:rsidRPr="007C139D">
        <w:rPr>
          <w:color w:val="282A2C"/>
        </w:rPr>
        <w:t>W razie zaistnienia istotnej zmiany okoliczności powodującej, że wykonanie Umowy nie leży w interesie publicznym, czego nie można było przewidzieć w chwili zawarcia Umowy lub dalsze wykonywanie umowy</w:t>
      </w:r>
      <w:r w:rsidRPr="007C139D">
        <w:rPr>
          <w:color w:val="282A2C"/>
          <w:lang w:val="en-US" w:eastAsia="en-US"/>
        </w:rPr>
        <w:t xml:space="preserve"> mote</w:t>
      </w:r>
      <w:r w:rsidRPr="007C139D">
        <w:rPr>
          <w:color w:val="282A2C"/>
        </w:rPr>
        <w:t xml:space="preserve"> zagrozić podstawowemu interesowi bezpieczeństwa państwa lub bezpieczeństwu publicznemu, Zamawiający może odstąpić od umowy w terminie 30 dni od powzięcia wiadomości o tych okolicznościach.</w:t>
      </w:r>
    </w:p>
    <w:p w14:paraId="46ADEBE9" w14:textId="77777777" w:rsidR="00226B27" w:rsidRDefault="00226B27" w:rsidP="00226B27">
      <w:pPr>
        <w:numPr>
          <w:ilvl w:val="0"/>
          <w:numId w:val="31"/>
        </w:numPr>
        <w:kinsoku w:val="0"/>
        <w:overflowPunct w:val="0"/>
        <w:autoSpaceDE/>
        <w:autoSpaceDN/>
        <w:adjustRightInd/>
        <w:ind w:right="72"/>
        <w:jc w:val="both"/>
        <w:textAlignment w:val="baseline"/>
        <w:rPr>
          <w:color w:val="282A2C"/>
        </w:rPr>
      </w:pPr>
      <w:r w:rsidRPr="007C139D">
        <w:rPr>
          <w:color w:val="282A2C"/>
        </w:rPr>
        <w:t>W przypadku, o którym mowa w ust. 1, Wykonawca</w:t>
      </w:r>
      <w:r w:rsidRPr="007C139D">
        <w:rPr>
          <w:color w:val="282A2C"/>
          <w:lang w:val="en-US" w:eastAsia="en-US"/>
        </w:rPr>
        <w:t xml:space="preserve"> </w:t>
      </w:r>
      <w:proofErr w:type="spellStart"/>
      <w:r w:rsidRPr="007C139D">
        <w:rPr>
          <w:color w:val="282A2C"/>
          <w:lang w:val="en-US" w:eastAsia="en-US"/>
        </w:rPr>
        <w:t>może</w:t>
      </w:r>
      <w:proofErr w:type="spellEnd"/>
      <w:r w:rsidRPr="007C139D">
        <w:rPr>
          <w:color w:val="282A2C"/>
        </w:rPr>
        <w:t xml:space="preserve"> żądać wyłącznie wynagrodzenia należnego z tytułu wykonania umowy do chwili odstąpienia.</w:t>
      </w:r>
    </w:p>
    <w:p w14:paraId="22A85DAB" w14:textId="77777777" w:rsidR="001F1E65" w:rsidRPr="007C139D" w:rsidRDefault="001F1E65" w:rsidP="001F1E65">
      <w:pPr>
        <w:kinsoku w:val="0"/>
        <w:overflowPunct w:val="0"/>
        <w:autoSpaceDE/>
        <w:autoSpaceDN/>
        <w:adjustRightInd/>
        <w:ind w:left="504" w:right="72"/>
        <w:jc w:val="both"/>
        <w:textAlignment w:val="baseline"/>
        <w:rPr>
          <w:color w:val="282A2C"/>
        </w:rPr>
      </w:pPr>
    </w:p>
    <w:p w14:paraId="194027FB" w14:textId="57EF32A4" w:rsidR="00226B27" w:rsidRPr="007C139D" w:rsidRDefault="00226B27" w:rsidP="00226B27">
      <w:pPr>
        <w:kinsoku w:val="0"/>
        <w:overflowPunct w:val="0"/>
        <w:autoSpaceDE/>
        <w:autoSpaceDN/>
        <w:adjustRightInd/>
        <w:spacing w:after="16"/>
        <w:ind w:left="72" w:right="72"/>
        <w:jc w:val="center"/>
        <w:textAlignment w:val="baseline"/>
        <w:rPr>
          <w:b/>
          <w:bCs/>
          <w:color w:val="282A2C"/>
          <w:spacing w:val="38"/>
          <w:lang w:val="en-US" w:eastAsia="en-US"/>
        </w:rPr>
      </w:pPr>
      <w:r w:rsidRPr="007C139D">
        <w:rPr>
          <w:b/>
          <w:bCs/>
          <w:color w:val="282A2C"/>
          <w:spacing w:val="-2"/>
        </w:rPr>
        <w:t>§</w:t>
      </w:r>
      <w:r w:rsidR="0053180E">
        <w:rPr>
          <w:b/>
          <w:bCs/>
          <w:color w:val="282A2C"/>
          <w:spacing w:val="38"/>
          <w:lang w:val="en-US" w:eastAsia="en-US"/>
        </w:rPr>
        <w:t>1</w:t>
      </w:r>
      <w:r w:rsidR="00C32E7A">
        <w:rPr>
          <w:b/>
          <w:bCs/>
          <w:color w:val="282A2C"/>
          <w:spacing w:val="38"/>
          <w:lang w:val="en-US" w:eastAsia="en-US"/>
        </w:rPr>
        <w:t>4</w:t>
      </w:r>
    </w:p>
    <w:p w14:paraId="4D4A95F5" w14:textId="77777777" w:rsidR="00226B27" w:rsidRPr="007C139D" w:rsidRDefault="00226B27" w:rsidP="00226B27">
      <w:pPr>
        <w:numPr>
          <w:ilvl w:val="0"/>
          <w:numId w:val="32"/>
        </w:numPr>
        <w:kinsoku w:val="0"/>
        <w:overflowPunct w:val="0"/>
        <w:autoSpaceDE/>
        <w:autoSpaceDN/>
        <w:adjustRightInd/>
        <w:ind w:right="72"/>
        <w:jc w:val="both"/>
        <w:textAlignment w:val="baseline"/>
        <w:rPr>
          <w:color w:val="282A2C"/>
        </w:rPr>
      </w:pPr>
      <w:r w:rsidRPr="007C139D">
        <w:rPr>
          <w:color w:val="282A2C"/>
        </w:rPr>
        <w:t xml:space="preserve">W sprawach nieuregulowanych niniejszą Umową będą miały zastosowanie przepisy ustawy z dnia 11 września 2019 roku Prawo zamówień publicznych (Dz.U. z 2024 r. poz. 1320 z </w:t>
      </w:r>
      <w:hyperlink r:id="rId12" w:history="1">
        <w:proofErr w:type="spellStart"/>
        <w:r w:rsidRPr="007C139D">
          <w:rPr>
            <w:color w:val="0000FF"/>
            <w:u w:val="single"/>
          </w:rPr>
          <w:t>późn</w:t>
        </w:r>
        <w:proofErr w:type="spellEnd"/>
        <w:r w:rsidRPr="007C139D">
          <w:rPr>
            <w:color w:val="0000FF"/>
            <w:u w:val="single"/>
          </w:rPr>
          <w:t>. zm</w:t>
        </w:r>
      </w:hyperlink>
      <w:r w:rsidRPr="007C139D">
        <w:rPr>
          <w:color w:val="282A2C"/>
        </w:rPr>
        <w:t>.) wraz z przepisami wykonawczymi oraz przepisy Kodeksu Cywilnego.</w:t>
      </w:r>
    </w:p>
    <w:p w14:paraId="4167C6AC" w14:textId="77777777" w:rsidR="00226B27" w:rsidRPr="007C139D" w:rsidRDefault="00226B27" w:rsidP="00226B27">
      <w:pPr>
        <w:numPr>
          <w:ilvl w:val="0"/>
          <w:numId w:val="32"/>
        </w:numPr>
        <w:kinsoku w:val="0"/>
        <w:overflowPunct w:val="0"/>
        <w:autoSpaceDE/>
        <w:autoSpaceDN/>
        <w:adjustRightInd/>
        <w:ind w:right="72"/>
        <w:jc w:val="both"/>
        <w:textAlignment w:val="baseline"/>
        <w:rPr>
          <w:color w:val="282A2C"/>
        </w:rPr>
      </w:pPr>
      <w:r w:rsidRPr="007C139D">
        <w:rPr>
          <w:color w:val="282A2C"/>
        </w:rPr>
        <w:t>Cesja na rzecz osoby trzeciej wierzytelności, przysługujących Wykonawcy wobec Zamawiającego, może nastąpić jedynie za uprzednią zgodą Zamawiającego, wyrażoną w formie pisemnej zastrzeżonej pod rygorem nieważności.</w:t>
      </w:r>
    </w:p>
    <w:p w14:paraId="453D9930" w14:textId="77777777" w:rsidR="00226B27" w:rsidRPr="007C139D" w:rsidRDefault="00226B27" w:rsidP="00226B27">
      <w:pPr>
        <w:numPr>
          <w:ilvl w:val="0"/>
          <w:numId w:val="32"/>
        </w:numPr>
        <w:kinsoku w:val="0"/>
        <w:overflowPunct w:val="0"/>
        <w:autoSpaceDE/>
        <w:autoSpaceDN/>
        <w:adjustRightInd/>
        <w:ind w:right="72"/>
        <w:jc w:val="both"/>
        <w:textAlignment w:val="baseline"/>
        <w:rPr>
          <w:color w:val="282A2C"/>
        </w:rPr>
      </w:pPr>
      <w:r w:rsidRPr="007C139D">
        <w:rPr>
          <w:color w:val="282A2C"/>
        </w:rPr>
        <w:t>Wszelkie zawiadomienia i korespondencja przewidziana w ramach lub w związku z niniejszą Umową będzie przekazywana na adres:</w:t>
      </w:r>
    </w:p>
    <w:p w14:paraId="672AA512" w14:textId="77777777" w:rsidR="00226B27" w:rsidRPr="007C139D" w:rsidRDefault="00226B27" w:rsidP="00226B27">
      <w:pPr>
        <w:widowControl/>
        <w:numPr>
          <w:ilvl w:val="0"/>
          <w:numId w:val="33"/>
        </w:numPr>
        <w:kinsoku w:val="0"/>
        <w:overflowPunct w:val="0"/>
        <w:autoSpaceDE/>
        <w:autoSpaceDN/>
        <w:adjustRightInd/>
        <w:ind w:left="862" w:right="74"/>
        <w:jc w:val="both"/>
        <w:textAlignment w:val="baseline"/>
      </w:pPr>
      <w:r w:rsidRPr="007C139D">
        <w:rPr>
          <w:color w:val="282A2C"/>
        </w:rPr>
        <w:t>Zamawiający: Zarząd Dróg Powiatowych  w Parczewie</w:t>
      </w:r>
    </w:p>
    <w:p w14:paraId="6A0B8D30" w14:textId="77777777" w:rsidR="00226B27" w:rsidRPr="007C139D" w:rsidRDefault="00226B27" w:rsidP="00226B27">
      <w:pPr>
        <w:kinsoku w:val="0"/>
        <w:overflowPunct w:val="0"/>
        <w:autoSpaceDE/>
        <w:autoSpaceDN/>
        <w:adjustRightInd/>
        <w:ind w:left="372" w:firstLine="708"/>
        <w:jc w:val="both"/>
        <w:textAlignment w:val="baseline"/>
        <w:rPr>
          <w:spacing w:val="5"/>
        </w:rPr>
      </w:pPr>
      <w:r w:rsidRPr="007C139D">
        <w:rPr>
          <w:spacing w:val="5"/>
        </w:rPr>
        <w:t>Ul. Kościelna 32, 21-200 Parczew</w:t>
      </w:r>
    </w:p>
    <w:p w14:paraId="5834489F" w14:textId="77777777" w:rsidR="00226B27" w:rsidRPr="007C139D" w:rsidRDefault="00226B27" w:rsidP="00226B27">
      <w:pPr>
        <w:kinsoku w:val="0"/>
        <w:overflowPunct w:val="0"/>
        <w:autoSpaceDE/>
        <w:autoSpaceDN/>
        <w:adjustRightInd/>
        <w:ind w:left="1080"/>
        <w:jc w:val="both"/>
        <w:textAlignment w:val="baseline"/>
        <w:rPr>
          <w:spacing w:val="7"/>
          <w:u w:val="single"/>
        </w:rPr>
      </w:pPr>
      <w:r w:rsidRPr="007C139D">
        <w:rPr>
          <w:spacing w:val="7"/>
        </w:rPr>
        <w:lastRenderedPageBreak/>
        <w:t>tel.: 83 355 17 94 e-mail:</w:t>
      </w:r>
      <w:r w:rsidRPr="007C139D">
        <w:rPr>
          <w:color w:val="0A518C"/>
          <w:spacing w:val="7"/>
          <w:u w:val="single"/>
        </w:rPr>
        <w:t xml:space="preserve"> zdpparczew@parczew.pl</w:t>
      </w:r>
    </w:p>
    <w:p w14:paraId="68D2E1F6" w14:textId="77777777" w:rsidR="00226B27" w:rsidRPr="007C139D" w:rsidRDefault="00226B27" w:rsidP="00226B27">
      <w:pPr>
        <w:numPr>
          <w:ilvl w:val="0"/>
          <w:numId w:val="34"/>
        </w:numPr>
        <w:kinsoku w:val="0"/>
        <w:overflowPunct w:val="0"/>
        <w:autoSpaceDE/>
        <w:autoSpaceDN/>
        <w:adjustRightInd/>
        <w:jc w:val="both"/>
        <w:textAlignment w:val="baseline"/>
        <w:rPr>
          <w:spacing w:val="11"/>
        </w:rPr>
      </w:pPr>
      <w:r w:rsidRPr="007C139D">
        <w:rPr>
          <w:spacing w:val="11"/>
        </w:rPr>
        <w:t>Wykonawca:……………………………………………………………</w:t>
      </w:r>
    </w:p>
    <w:p w14:paraId="7D339146" w14:textId="77777777" w:rsidR="00226B27" w:rsidRPr="007C139D" w:rsidRDefault="00226B27" w:rsidP="00226B27">
      <w:pPr>
        <w:tabs>
          <w:tab w:val="left" w:leader="dot" w:pos="4248"/>
        </w:tabs>
        <w:kinsoku w:val="0"/>
        <w:overflowPunct w:val="0"/>
        <w:autoSpaceDE/>
        <w:autoSpaceDN/>
        <w:adjustRightInd/>
        <w:ind w:left="1080"/>
        <w:jc w:val="both"/>
        <w:textAlignment w:val="baseline"/>
        <w:rPr>
          <w:spacing w:val="-3"/>
          <w:lang w:val="en-US" w:eastAsia="en-US"/>
        </w:rPr>
      </w:pPr>
      <w:r w:rsidRPr="007C139D">
        <w:rPr>
          <w:spacing w:val="-3"/>
        </w:rPr>
        <w:t>Ul</w:t>
      </w:r>
      <w:r>
        <w:rPr>
          <w:spacing w:val="-3"/>
        </w:rPr>
        <w:t>: …………….</w:t>
      </w:r>
    </w:p>
    <w:p w14:paraId="3E5934BF" w14:textId="77777777" w:rsidR="00226B27" w:rsidRPr="007C139D" w:rsidRDefault="00226B27" w:rsidP="00226B27">
      <w:pPr>
        <w:tabs>
          <w:tab w:val="left" w:leader="dot" w:pos="4032"/>
        </w:tabs>
        <w:kinsoku w:val="0"/>
        <w:overflowPunct w:val="0"/>
        <w:autoSpaceDE/>
        <w:autoSpaceDN/>
        <w:adjustRightInd/>
        <w:ind w:left="1080"/>
        <w:jc w:val="both"/>
        <w:textAlignment w:val="baseline"/>
        <w:rPr>
          <w:spacing w:val="-6"/>
          <w:lang w:val="en-US" w:eastAsia="en-US"/>
        </w:rPr>
      </w:pPr>
      <w:r w:rsidRPr="007C139D">
        <w:rPr>
          <w:spacing w:val="-6"/>
          <w:lang w:val="en-US" w:eastAsia="en-US"/>
        </w:rPr>
        <w:t>Tel</w:t>
      </w:r>
      <w:r>
        <w:rPr>
          <w:spacing w:val="-6"/>
          <w:lang w:val="en-US" w:eastAsia="en-US"/>
        </w:rPr>
        <w:t>: ……………</w:t>
      </w:r>
    </w:p>
    <w:p w14:paraId="7F496936" w14:textId="77777777" w:rsidR="00226B27" w:rsidRDefault="00226B27" w:rsidP="00226B27">
      <w:pPr>
        <w:tabs>
          <w:tab w:val="left" w:leader="dot" w:pos="3960"/>
        </w:tabs>
        <w:kinsoku w:val="0"/>
        <w:overflowPunct w:val="0"/>
        <w:autoSpaceDE/>
        <w:autoSpaceDN/>
        <w:adjustRightInd/>
        <w:ind w:left="1080"/>
        <w:jc w:val="both"/>
        <w:textAlignment w:val="baseline"/>
        <w:rPr>
          <w:spacing w:val="2"/>
          <w:lang w:val="en-US" w:eastAsia="en-US"/>
        </w:rPr>
      </w:pPr>
      <w:r w:rsidRPr="007C139D">
        <w:rPr>
          <w:spacing w:val="2"/>
          <w:lang w:val="en-US" w:eastAsia="en-US"/>
        </w:rPr>
        <w:t xml:space="preserve">e-mail: </w:t>
      </w:r>
      <w:r>
        <w:rPr>
          <w:spacing w:val="2"/>
          <w:lang w:val="en-US" w:eastAsia="en-US"/>
        </w:rPr>
        <w:t>…………..</w:t>
      </w:r>
    </w:p>
    <w:p w14:paraId="08F01FAD" w14:textId="77777777" w:rsidR="001F1E65" w:rsidRPr="007C139D" w:rsidRDefault="001F1E65" w:rsidP="00226B27">
      <w:pPr>
        <w:tabs>
          <w:tab w:val="left" w:leader="dot" w:pos="3960"/>
        </w:tabs>
        <w:kinsoku w:val="0"/>
        <w:overflowPunct w:val="0"/>
        <w:autoSpaceDE/>
        <w:autoSpaceDN/>
        <w:adjustRightInd/>
        <w:ind w:left="1080"/>
        <w:jc w:val="both"/>
        <w:textAlignment w:val="baseline"/>
        <w:rPr>
          <w:spacing w:val="2"/>
          <w:lang w:val="en-US" w:eastAsia="en-US"/>
        </w:rPr>
      </w:pPr>
    </w:p>
    <w:p w14:paraId="3E56370D" w14:textId="778A4ACE" w:rsidR="00226B27" w:rsidRPr="001F1E65" w:rsidRDefault="00226B27" w:rsidP="001F1E65">
      <w:pPr>
        <w:kinsoku w:val="0"/>
        <w:overflowPunct w:val="0"/>
        <w:autoSpaceDE/>
        <w:autoSpaceDN/>
        <w:adjustRightInd/>
        <w:jc w:val="center"/>
        <w:textAlignment w:val="baseline"/>
        <w:rPr>
          <w:b/>
          <w:bCs/>
          <w:spacing w:val="-1"/>
        </w:rPr>
      </w:pPr>
      <w:r w:rsidRPr="001F1E65">
        <w:rPr>
          <w:b/>
          <w:bCs/>
          <w:spacing w:val="-1"/>
        </w:rPr>
        <w:t>§ 1</w:t>
      </w:r>
      <w:r w:rsidR="00C32E7A">
        <w:rPr>
          <w:b/>
          <w:bCs/>
          <w:spacing w:val="-1"/>
        </w:rPr>
        <w:t>5</w:t>
      </w:r>
    </w:p>
    <w:p w14:paraId="17900425" w14:textId="77777777" w:rsidR="001F1E65" w:rsidRPr="001F1E65" w:rsidRDefault="001F1E65" w:rsidP="001F1E65">
      <w:pPr>
        <w:pStyle w:val="Tekstpodstawowy2"/>
        <w:spacing w:line="240" w:lineRule="auto"/>
        <w:rPr>
          <w:rFonts w:ascii="Times New Roman" w:hAnsi="Times New Roman"/>
          <w:sz w:val="20"/>
        </w:rPr>
      </w:pPr>
      <w:r w:rsidRPr="001F1E65">
        <w:rPr>
          <w:rFonts w:ascii="Times New Roman" w:hAnsi="Times New Roman"/>
          <w:sz w:val="20"/>
        </w:rPr>
        <w:t xml:space="preserve">Jeżeli w trakcie realizacji umowy dojdzie do przekazania Wykonawcy danych osobowych niezbędnych do realizacji zamówienia, Zamawiający zawrze z Wykonawcą odrębną umowę powierzenia przetwarzania danych osobowych </w:t>
      </w:r>
    </w:p>
    <w:p w14:paraId="3DA1968A" w14:textId="77777777" w:rsidR="001F1E65" w:rsidRPr="007C139D" w:rsidRDefault="001F1E65" w:rsidP="00226B27">
      <w:pPr>
        <w:kinsoku w:val="0"/>
        <w:overflowPunct w:val="0"/>
        <w:autoSpaceDE/>
        <w:autoSpaceDN/>
        <w:adjustRightInd/>
        <w:ind w:right="72"/>
        <w:jc w:val="both"/>
        <w:textAlignment w:val="baseline"/>
        <w:rPr>
          <w:spacing w:val="3"/>
        </w:rPr>
      </w:pPr>
    </w:p>
    <w:p w14:paraId="41F73DEB" w14:textId="27B8C985" w:rsidR="00226B27" w:rsidRPr="007C139D" w:rsidRDefault="00226B27" w:rsidP="00226B27">
      <w:pPr>
        <w:kinsoku w:val="0"/>
        <w:overflowPunct w:val="0"/>
        <w:autoSpaceDE/>
        <w:autoSpaceDN/>
        <w:adjustRightInd/>
        <w:ind w:right="72"/>
        <w:jc w:val="center"/>
        <w:textAlignment w:val="baseline"/>
        <w:rPr>
          <w:spacing w:val="3"/>
        </w:rPr>
      </w:pPr>
      <w:r w:rsidRPr="007C139D">
        <w:rPr>
          <w:b/>
          <w:bCs/>
        </w:rPr>
        <w:t>§ 1</w:t>
      </w:r>
      <w:r w:rsidR="00C32E7A">
        <w:rPr>
          <w:b/>
          <w:bCs/>
        </w:rPr>
        <w:t>6</w:t>
      </w:r>
    </w:p>
    <w:p w14:paraId="450F2FDF" w14:textId="77777777" w:rsidR="00226B27" w:rsidRDefault="00226B27" w:rsidP="00226B27">
      <w:pPr>
        <w:tabs>
          <w:tab w:val="left" w:pos="426"/>
        </w:tabs>
        <w:ind w:right="-1"/>
        <w:jc w:val="both"/>
      </w:pPr>
      <w:r w:rsidRPr="007C139D">
        <w:t>W sprawach nieuregulowanych postanowieniami niniejszej umowy mają zastosowanie przepisy ustawy Prawo zamówień publicznych, Kodeksu Cywilnego, Prawa Budowlanego i inne przepisy obowiązujące w zakresie przedmiotu umowy.</w:t>
      </w:r>
    </w:p>
    <w:p w14:paraId="3CA45624" w14:textId="77777777" w:rsidR="001F1E65" w:rsidRPr="007C139D" w:rsidRDefault="001F1E65" w:rsidP="00226B27">
      <w:pPr>
        <w:tabs>
          <w:tab w:val="left" w:pos="426"/>
        </w:tabs>
        <w:ind w:right="-1"/>
        <w:jc w:val="both"/>
      </w:pPr>
    </w:p>
    <w:p w14:paraId="72AC4D22" w14:textId="673A684C" w:rsidR="00226B27" w:rsidRPr="007C139D" w:rsidRDefault="00226B27" w:rsidP="00226B27">
      <w:pPr>
        <w:ind w:right="-1"/>
        <w:jc w:val="center"/>
        <w:rPr>
          <w:b/>
          <w:bCs/>
        </w:rPr>
      </w:pPr>
      <w:r w:rsidRPr="007C139D">
        <w:rPr>
          <w:b/>
          <w:bCs/>
        </w:rPr>
        <w:t>§1</w:t>
      </w:r>
      <w:r w:rsidR="00C32E7A">
        <w:rPr>
          <w:b/>
          <w:bCs/>
        </w:rPr>
        <w:t>7</w:t>
      </w:r>
    </w:p>
    <w:p w14:paraId="57180A5C" w14:textId="77777777" w:rsidR="00226B27" w:rsidRDefault="00226B27" w:rsidP="00226B27">
      <w:pPr>
        <w:pStyle w:val="Tekstpodstawowywcity"/>
        <w:spacing w:after="0"/>
        <w:ind w:left="0" w:right="-1"/>
        <w:jc w:val="both"/>
      </w:pPr>
      <w:r w:rsidRPr="007C139D">
        <w:t>W przypadku ewentualnego sporu właściwym sądem będzie sąd wg właściwości dla Zamawiającego.</w:t>
      </w:r>
    </w:p>
    <w:p w14:paraId="0A37591C" w14:textId="77777777" w:rsidR="001F1E65" w:rsidRPr="007C139D" w:rsidRDefault="001F1E65" w:rsidP="00226B27">
      <w:pPr>
        <w:pStyle w:val="Tekstpodstawowywcity"/>
        <w:spacing w:after="0"/>
        <w:ind w:left="0" w:right="-1"/>
        <w:jc w:val="both"/>
      </w:pPr>
    </w:p>
    <w:p w14:paraId="505252BF" w14:textId="50FC8EAC" w:rsidR="00226B27" w:rsidRPr="007C139D" w:rsidRDefault="00226B27" w:rsidP="00226B27">
      <w:pPr>
        <w:ind w:right="-1"/>
        <w:jc w:val="center"/>
        <w:rPr>
          <w:b/>
          <w:bCs/>
        </w:rPr>
      </w:pPr>
      <w:r w:rsidRPr="007C139D">
        <w:rPr>
          <w:b/>
          <w:bCs/>
        </w:rPr>
        <w:t>§</w:t>
      </w:r>
      <w:r w:rsidR="00500E28">
        <w:rPr>
          <w:b/>
          <w:bCs/>
        </w:rPr>
        <w:t>1</w:t>
      </w:r>
      <w:r w:rsidR="00C32E7A">
        <w:rPr>
          <w:b/>
          <w:bCs/>
        </w:rPr>
        <w:t>8</w:t>
      </w:r>
    </w:p>
    <w:p w14:paraId="013D55BD" w14:textId="77777777" w:rsidR="00226B27" w:rsidRPr="007C139D" w:rsidRDefault="00226B27" w:rsidP="00226B27">
      <w:pPr>
        <w:ind w:right="-1"/>
        <w:jc w:val="both"/>
      </w:pPr>
      <w:r w:rsidRPr="007C139D">
        <w:t>Umowa została sporządzona w 3 jednobrzmiących egzemplarzach w tym 1 egzemplarz dla Wykonawcy.</w:t>
      </w:r>
    </w:p>
    <w:p w14:paraId="290ED9CD" w14:textId="77777777" w:rsidR="00226B27" w:rsidRPr="007C139D" w:rsidRDefault="00226B27" w:rsidP="00226B27">
      <w:pPr>
        <w:kinsoku w:val="0"/>
        <w:overflowPunct w:val="0"/>
        <w:autoSpaceDE/>
        <w:autoSpaceDN/>
        <w:adjustRightInd/>
        <w:jc w:val="both"/>
        <w:textAlignment w:val="baseline"/>
        <w:rPr>
          <w:spacing w:val="3"/>
        </w:rPr>
      </w:pPr>
    </w:p>
    <w:p w14:paraId="39C65269" w14:textId="77777777" w:rsidR="00226B27" w:rsidRPr="007C139D" w:rsidRDefault="00226B27" w:rsidP="00226B27">
      <w:pPr>
        <w:kinsoku w:val="0"/>
        <w:overflowPunct w:val="0"/>
        <w:autoSpaceDE/>
        <w:autoSpaceDN/>
        <w:adjustRightInd/>
        <w:jc w:val="both"/>
        <w:textAlignment w:val="baseline"/>
        <w:rPr>
          <w:spacing w:val="3"/>
        </w:rPr>
      </w:pPr>
    </w:p>
    <w:p w14:paraId="08544952" w14:textId="77777777" w:rsidR="00226B27" w:rsidRPr="007C139D" w:rsidRDefault="00226B27" w:rsidP="00226B27">
      <w:pPr>
        <w:kinsoku w:val="0"/>
        <w:overflowPunct w:val="0"/>
        <w:autoSpaceDE/>
        <w:autoSpaceDN/>
        <w:adjustRightInd/>
        <w:spacing w:after="297"/>
        <w:ind w:left="432" w:right="72" w:hanging="360"/>
        <w:jc w:val="both"/>
        <w:textAlignment w:val="baseline"/>
        <w:rPr>
          <w:b/>
          <w:bCs/>
          <w:spacing w:val="1"/>
        </w:rPr>
      </w:pPr>
      <w:r w:rsidRPr="007C139D">
        <w:rPr>
          <w:b/>
          <w:bCs/>
          <w:spacing w:val="1"/>
        </w:rPr>
        <w:t>ZAMAWIAJĄCY:</w:t>
      </w:r>
      <w:r w:rsidRPr="007C139D">
        <w:rPr>
          <w:b/>
          <w:bCs/>
          <w:spacing w:val="1"/>
        </w:rPr>
        <w:tab/>
      </w:r>
      <w:r w:rsidRPr="007C139D">
        <w:rPr>
          <w:b/>
          <w:bCs/>
          <w:spacing w:val="1"/>
        </w:rPr>
        <w:tab/>
      </w:r>
      <w:r w:rsidRPr="007C139D">
        <w:rPr>
          <w:b/>
          <w:bCs/>
          <w:spacing w:val="1"/>
        </w:rPr>
        <w:tab/>
      </w:r>
      <w:r w:rsidRPr="007C139D">
        <w:rPr>
          <w:b/>
          <w:bCs/>
          <w:spacing w:val="1"/>
        </w:rPr>
        <w:tab/>
      </w:r>
      <w:r w:rsidRPr="007C139D">
        <w:rPr>
          <w:b/>
          <w:bCs/>
          <w:spacing w:val="1"/>
        </w:rPr>
        <w:tab/>
        <w:t>W</w:t>
      </w:r>
      <w:r>
        <w:rPr>
          <w:b/>
          <w:bCs/>
          <w:spacing w:val="1"/>
        </w:rPr>
        <w:t>YKONAWCA</w:t>
      </w:r>
      <w:r w:rsidRPr="007C139D">
        <w:rPr>
          <w:b/>
          <w:bCs/>
          <w:spacing w:val="1"/>
        </w:rPr>
        <w:t>:</w:t>
      </w:r>
    </w:p>
    <w:p w14:paraId="248D8F61" w14:textId="77777777" w:rsidR="00226B27" w:rsidRPr="007C139D" w:rsidRDefault="00226B27" w:rsidP="00226B27">
      <w:pPr>
        <w:kinsoku w:val="0"/>
        <w:overflowPunct w:val="0"/>
        <w:autoSpaceDE/>
        <w:autoSpaceDN/>
        <w:adjustRightInd/>
        <w:spacing w:after="297"/>
        <w:ind w:left="432" w:right="72" w:hanging="360"/>
        <w:jc w:val="both"/>
        <w:textAlignment w:val="baseline"/>
        <w:rPr>
          <w:b/>
          <w:bCs/>
          <w:spacing w:val="1"/>
        </w:rPr>
      </w:pPr>
    </w:p>
    <w:p w14:paraId="65C245BE" w14:textId="77777777" w:rsidR="00226B27" w:rsidRPr="007C139D" w:rsidRDefault="00226B27" w:rsidP="00226B27">
      <w:pPr>
        <w:kinsoku w:val="0"/>
        <w:overflowPunct w:val="0"/>
        <w:autoSpaceDE/>
        <w:autoSpaceDN/>
        <w:adjustRightInd/>
        <w:spacing w:after="297"/>
        <w:ind w:left="432" w:right="72" w:hanging="360"/>
        <w:jc w:val="both"/>
        <w:textAlignment w:val="baseline"/>
        <w:rPr>
          <w:b/>
          <w:bCs/>
          <w:spacing w:val="1"/>
        </w:rPr>
      </w:pPr>
    </w:p>
    <w:p w14:paraId="68FA6B21" w14:textId="77777777" w:rsidR="00226B27" w:rsidRPr="007C139D" w:rsidRDefault="00226B27" w:rsidP="00226B27">
      <w:pPr>
        <w:kinsoku w:val="0"/>
        <w:overflowPunct w:val="0"/>
        <w:autoSpaceDE/>
        <w:autoSpaceDN/>
        <w:adjustRightInd/>
        <w:spacing w:after="297"/>
        <w:ind w:left="432" w:right="72" w:hanging="360"/>
        <w:jc w:val="both"/>
        <w:textAlignment w:val="baseline"/>
        <w:rPr>
          <w:b/>
          <w:bCs/>
          <w:spacing w:val="1"/>
        </w:rPr>
      </w:pPr>
    </w:p>
    <w:p w14:paraId="69ECBA69" w14:textId="77777777" w:rsidR="00226B27" w:rsidRDefault="00226B27" w:rsidP="00226B27">
      <w:pPr>
        <w:kinsoku w:val="0"/>
        <w:overflowPunct w:val="0"/>
        <w:autoSpaceDE/>
        <w:autoSpaceDN/>
        <w:adjustRightInd/>
        <w:spacing w:after="297"/>
        <w:ind w:left="432" w:right="72" w:hanging="360"/>
        <w:jc w:val="both"/>
        <w:textAlignment w:val="baseline"/>
        <w:rPr>
          <w:b/>
          <w:bCs/>
          <w:spacing w:val="1"/>
        </w:rPr>
      </w:pPr>
      <w:r>
        <w:rPr>
          <w:b/>
          <w:bCs/>
          <w:spacing w:val="1"/>
        </w:rPr>
        <w:t>KONTRASYGNATA:</w:t>
      </w:r>
    </w:p>
    <w:p w14:paraId="2252845B" w14:textId="77777777" w:rsidR="000179FB" w:rsidRDefault="000179FB"/>
    <w:sectPr w:rsidR="000179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579BB"/>
    <w:multiLevelType w:val="singleLevel"/>
    <w:tmpl w:val="C71036D6"/>
    <w:lvl w:ilvl="0">
      <w:start w:val="1"/>
      <w:numFmt w:val="lowerLetter"/>
      <w:lvlText w:val="%1)"/>
      <w:lvlJc w:val="left"/>
      <w:pPr>
        <w:tabs>
          <w:tab w:val="num" w:pos="1152"/>
        </w:tabs>
        <w:ind w:left="1152" w:hanging="288"/>
      </w:pPr>
      <w:rPr>
        <w:rFonts w:ascii="Times New Roman" w:hAnsi="Times New Roman" w:cs="Times New Roman" w:hint="default"/>
        <w:snapToGrid/>
        <w:sz w:val="20"/>
        <w:szCs w:val="20"/>
      </w:rPr>
    </w:lvl>
  </w:abstractNum>
  <w:abstractNum w:abstractNumId="1" w15:restartNumberingAfterBreak="0">
    <w:nsid w:val="004350DE"/>
    <w:multiLevelType w:val="singleLevel"/>
    <w:tmpl w:val="FBBCEF2C"/>
    <w:lvl w:ilvl="0">
      <w:start w:val="2"/>
      <w:numFmt w:val="decimal"/>
      <w:lvlText w:val="%1."/>
      <w:lvlJc w:val="left"/>
      <w:pPr>
        <w:tabs>
          <w:tab w:val="num" w:pos="432"/>
        </w:tabs>
        <w:ind w:left="432" w:hanging="360"/>
      </w:pPr>
      <w:rPr>
        <w:rFonts w:ascii="Times New Roman" w:hAnsi="Times New Roman" w:cs="Times New Roman" w:hint="default"/>
        <w:snapToGrid/>
        <w:sz w:val="20"/>
        <w:szCs w:val="20"/>
      </w:rPr>
    </w:lvl>
  </w:abstractNum>
  <w:abstractNum w:abstractNumId="2" w15:restartNumberingAfterBreak="0">
    <w:nsid w:val="0050E8B9"/>
    <w:multiLevelType w:val="singleLevel"/>
    <w:tmpl w:val="3918C82E"/>
    <w:lvl w:ilvl="0">
      <w:start w:val="1"/>
      <w:numFmt w:val="decimal"/>
      <w:lvlText w:val="%1."/>
      <w:lvlJc w:val="left"/>
      <w:pPr>
        <w:tabs>
          <w:tab w:val="num" w:pos="504"/>
        </w:tabs>
        <w:ind w:left="504" w:hanging="504"/>
      </w:pPr>
      <w:rPr>
        <w:rFonts w:ascii="Times New Roman" w:hAnsi="Times New Roman" w:cs="Times New Roman" w:hint="default"/>
        <w:snapToGrid/>
        <w:sz w:val="20"/>
        <w:szCs w:val="20"/>
      </w:rPr>
    </w:lvl>
  </w:abstractNum>
  <w:abstractNum w:abstractNumId="3" w15:restartNumberingAfterBreak="0">
    <w:nsid w:val="00C9180B"/>
    <w:multiLevelType w:val="singleLevel"/>
    <w:tmpl w:val="30662062"/>
    <w:lvl w:ilvl="0">
      <w:start w:val="6"/>
      <w:numFmt w:val="decimal"/>
      <w:lvlText w:val="%1."/>
      <w:lvlJc w:val="left"/>
      <w:pPr>
        <w:tabs>
          <w:tab w:val="num" w:pos="288"/>
        </w:tabs>
        <w:ind w:left="360" w:hanging="288"/>
      </w:pPr>
      <w:rPr>
        <w:rFonts w:ascii="Times New Roman" w:hAnsi="Times New Roman" w:cs="Times New Roman" w:hint="default"/>
        <w:snapToGrid/>
        <w:sz w:val="20"/>
        <w:szCs w:val="20"/>
      </w:rPr>
    </w:lvl>
  </w:abstractNum>
  <w:abstractNum w:abstractNumId="4" w15:restartNumberingAfterBreak="0">
    <w:nsid w:val="013CD54B"/>
    <w:multiLevelType w:val="singleLevel"/>
    <w:tmpl w:val="7068B538"/>
    <w:lvl w:ilvl="0">
      <w:start w:val="1"/>
      <w:numFmt w:val="decimal"/>
      <w:lvlText w:val="%1."/>
      <w:lvlJc w:val="left"/>
      <w:pPr>
        <w:tabs>
          <w:tab w:val="num" w:pos="360"/>
        </w:tabs>
        <w:ind w:left="360" w:hanging="288"/>
      </w:pPr>
      <w:rPr>
        <w:rFonts w:ascii="Times New Roman" w:hAnsi="Times New Roman" w:cs="Times New Roman" w:hint="default"/>
        <w:snapToGrid/>
        <w:sz w:val="20"/>
        <w:szCs w:val="20"/>
      </w:rPr>
    </w:lvl>
  </w:abstractNum>
  <w:abstractNum w:abstractNumId="5" w15:restartNumberingAfterBreak="0">
    <w:nsid w:val="0171593F"/>
    <w:multiLevelType w:val="singleLevel"/>
    <w:tmpl w:val="D7986496"/>
    <w:lvl w:ilvl="0">
      <w:start w:val="5"/>
      <w:numFmt w:val="decimal"/>
      <w:lvlText w:val="%1."/>
      <w:lvlJc w:val="left"/>
      <w:pPr>
        <w:tabs>
          <w:tab w:val="num" w:pos="288"/>
        </w:tabs>
        <w:ind w:left="288" w:hanging="216"/>
      </w:pPr>
      <w:rPr>
        <w:rFonts w:ascii="Times New Roman" w:hAnsi="Times New Roman" w:cs="Times New Roman" w:hint="default"/>
        <w:snapToGrid/>
        <w:color w:val="282A2C"/>
        <w:sz w:val="20"/>
        <w:szCs w:val="20"/>
      </w:rPr>
    </w:lvl>
  </w:abstractNum>
  <w:abstractNum w:abstractNumId="6" w15:restartNumberingAfterBreak="0">
    <w:nsid w:val="024E5D8D"/>
    <w:multiLevelType w:val="singleLevel"/>
    <w:tmpl w:val="01B4A04C"/>
    <w:lvl w:ilvl="0">
      <w:start w:val="1"/>
      <w:numFmt w:val="decimal"/>
      <w:lvlText w:val="%1."/>
      <w:lvlJc w:val="left"/>
      <w:pPr>
        <w:tabs>
          <w:tab w:val="num" w:pos="360"/>
        </w:tabs>
        <w:ind w:left="360" w:hanging="288"/>
      </w:pPr>
      <w:rPr>
        <w:rFonts w:ascii="Times New Roman" w:hAnsi="Times New Roman" w:cs="Times New Roman" w:hint="default"/>
        <w:snapToGrid/>
        <w:sz w:val="20"/>
        <w:szCs w:val="20"/>
      </w:rPr>
    </w:lvl>
  </w:abstractNum>
  <w:abstractNum w:abstractNumId="7" w15:restartNumberingAfterBreak="0">
    <w:nsid w:val="028FDF64"/>
    <w:multiLevelType w:val="singleLevel"/>
    <w:tmpl w:val="A36A8BCE"/>
    <w:lvl w:ilvl="0">
      <w:start w:val="1"/>
      <w:numFmt w:val="decimal"/>
      <w:lvlText w:val="%1."/>
      <w:lvlJc w:val="left"/>
      <w:pPr>
        <w:tabs>
          <w:tab w:val="num" w:pos="504"/>
        </w:tabs>
        <w:ind w:left="504" w:hanging="432"/>
      </w:pPr>
      <w:rPr>
        <w:rFonts w:ascii="Times New Roman" w:hAnsi="Times New Roman" w:cs="Times New Roman" w:hint="default"/>
        <w:snapToGrid/>
        <w:color w:val="282A2C"/>
        <w:sz w:val="20"/>
        <w:szCs w:val="20"/>
      </w:rPr>
    </w:lvl>
  </w:abstractNum>
  <w:abstractNum w:abstractNumId="8" w15:restartNumberingAfterBreak="0">
    <w:nsid w:val="02C88F1D"/>
    <w:multiLevelType w:val="singleLevel"/>
    <w:tmpl w:val="2ADC8F02"/>
    <w:lvl w:ilvl="0">
      <w:start w:val="1"/>
      <w:numFmt w:val="lowerLetter"/>
      <w:lvlText w:val="%1)"/>
      <w:lvlJc w:val="left"/>
      <w:pPr>
        <w:tabs>
          <w:tab w:val="num" w:pos="648"/>
        </w:tabs>
        <w:ind w:left="648" w:hanging="360"/>
      </w:pPr>
      <w:rPr>
        <w:rFonts w:ascii="Times New Roman" w:hAnsi="Times New Roman" w:cs="Times New Roman" w:hint="default"/>
        <w:snapToGrid/>
        <w:sz w:val="20"/>
        <w:szCs w:val="20"/>
      </w:rPr>
    </w:lvl>
  </w:abstractNum>
  <w:abstractNum w:abstractNumId="9" w15:restartNumberingAfterBreak="0">
    <w:nsid w:val="0304D58E"/>
    <w:multiLevelType w:val="singleLevel"/>
    <w:tmpl w:val="2626EA76"/>
    <w:lvl w:ilvl="0">
      <w:start w:val="1"/>
      <w:numFmt w:val="lowerLetter"/>
      <w:lvlText w:val="%1)"/>
      <w:lvlJc w:val="left"/>
      <w:pPr>
        <w:tabs>
          <w:tab w:val="num" w:pos="936"/>
        </w:tabs>
        <w:ind w:left="936" w:hanging="360"/>
      </w:pPr>
      <w:rPr>
        <w:rFonts w:ascii="Times New Roman" w:hAnsi="Times New Roman" w:cs="Times New Roman" w:hint="default"/>
        <w:snapToGrid/>
        <w:sz w:val="20"/>
        <w:szCs w:val="20"/>
      </w:rPr>
    </w:lvl>
  </w:abstractNum>
  <w:abstractNum w:abstractNumId="10" w15:restartNumberingAfterBreak="0">
    <w:nsid w:val="036B4EA9"/>
    <w:multiLevelType w:val="singleLevel"/>
    <w:tmpl w:val="288E2476"/>
    <w:lvl w:ilvl="0">
      <w:start w:val="1"/>
      <w:numFmt w:val="lowerLetter"/>
      <w:lvlText w:val="%1)"/>
      <w:lvlJc w:val="left"/>
      <w:pPr>
        <w:tabs>
          <w:tab w:val="num" w:pos="1224"/>
        </w:tabs>
        <w:ind w:left="1224" w:hanging="360"/>
      </w:pPr>
      <w:rPr>
        <w:rFonts w:ascii="Arial" w:hAnsi="Arial" w:cs="Arial"/>
        <w:snapToGrid/>
        <w:sz w:val="19"/>
        <w:szCs w:val="19"/>
      </w:rPr>
    </w:lvl>
  </w:abstractNum>
  <w:abstractNum w:abstractNumId="11" w15:restartNumberingAfterBreak="0">
    <w:nsid w:val="03869994"/>
    <w:multiLevelType w:val="singleLevel"/>
    <w:tmpl w:val="14F20C84"/>
    <w:lvl w:ilvl="0">
      <w:start w:val="6"/>
      <w:numFmt w:val="decimal"/>
      <w:lvlText w:val="%1."/>
      <w:lvlJc w:val="left"/>
      <w:pPr>
        <w:tabs>
          <w:tab w:val="num" w:pos="432"/>
        </w:tabs>
        <w:ind w:left="432" w:hanging="360"/>
      </w:pPr>
      <w:rPr>
        <w:rFonts w:ascii="Arial" w:hAnsi="Arial" w:cs="Arial"/>
        <w:snapToGrid/>
        <w:spacing w:val="-1"/>
        <w:sz w:val="19"/>
        <w:szCs w:val="19"/>
      </w:rPr>
    </w:lvl>
  </w:abstractNum>
  <w:abstractNum w:abstractNumId="12" w15:restartNumberingAfterBreak="0">
    <w:nsid w:val="03E1063F"/>
    <w:multiLevelType w:val="singleLevel"/>
    <w:tmpl w:val="3D3A5DB0"/>
    <w:lvl w:ilvl="0">
      <w:start w:val="1"/>
      <w:numFmt w:val="decimal"/>
      <w:lvlText w:val="%1)"/>
      <w:lvlJc w:val="left"/>
      <w:pPr>
        <w:tabs>
          <w:tab w:val="num" w:pos="720"/>
        </w:tabs>
        <w:ind w:left="864" w:hanging="360"/>
      </w:pPr>
      <w:rPr>
        <w:rFonts w:ascii="Times New Roman" w:hAnsi="Times New Roman" w:cs="Times New Roman" w:hint="default"/>
        <w:snapToGrid/>
        <w:sz w:val="20"/>
        <w:szCs w:val="20"/>
      </w:rPr>
    </w:lvl>
  </w:abstractNum>
  <w:abstractNum w:abstractNumId="13" w15:restartNumberingAfterBreak="0">
    <w:nsid w:val="03ECF153"/>
    <w:multiLevelType w:val="singleLevel"/>
    <w:tmpl w:val="2FD0AE98"/>
    <w:lvl w:ilvl="0">
      <w:start w:val="1"/>
      <w:numFmt w:val="lowerLetter"/>
      <w:lvlText w:val="%1)"/>
      <w:lvlJc w:val="left"/>
      <w:pPr>
        <w:tabs>
          <w:tab w:val="num" w:pos="576"/>
        </w:tabs>
        <w:ind w:left="576" w:hanging="288"/>
      </w:pPr>
      <w:rPr>
        <w:rFonts w:ascii="Times New Roman" w:hAnsi="Times New Roman" w:cs="Times New Roman" w:hint="default"/>
        <w:snapToGrid/>
        <w:color w:val="2B2E2E"/>
        <w:sz w:val="20"/>
        <w:szCs w:val="20"/>
      </w:rPr>
    </w:lvl>
  </w:abstractNum>
  <w:abstractNum w:abstractNumId="14" w15:restartNumberingAfterBreak="0">
    <w:nsid w:val="03F3B3B7"/>
    <w:multiLevelType w:val="singleLevel"/>
    <w:tmpl w:val="FFFFFFFF"/>
    <w:lvl w:ilvl="0">
      <w:start w:val="1"/>
      <w:numFmt w:val="lowerLetter"/>
      <w:lvlText w:val="%1)"/>
      <w:lvlJc w:val="left"/>
      <w:pPr>
        <w:tabs>
          <w:tab w:val="num" w:pos="786"/>
        </w:tabs>
        <w:ind w:left="786" w:hanging="360"/>
      </w:pPr>
      <w:rPr>
        <w:rFonts w:ascii="Arial" w:hAnsi="Arial" w:cs="Arial"/>
        <w:snapToGrid/>
        <w:sz w:val="19"/>
        <w:szCs w:val="19"/>
      </w:rPr>
    </w:lvl>
  </w:abstractNum>
  <w:abstractNum w:abstractNumId="15" w15:restartNumberingAfterBreak="0">
    <w:nsid w:val="0413ABF1"/>
    <w:multiLevelType w:val="singleLevel"/>
    <w:tmpl w:val="CB109BD6"/>
    <w:lvl w:ilvl="0">
      <w:start w:val="1"/>
      <w:numFmt w:val="lowerLetter"/>
      <w:lvlText w:val="%1)"/>
      <w:lvlJc w:val="left"/>
      <w:pPr>
        <w:tabs>
          <w:tab w:val="num" w:pos="576"/>
        </w:tabs>
        <w:ind w:left="576" w:hanging="288"/>
      </w:pPr>
      <w:rPr>
        <w:rFonts w:ascii="Times New Roman" w:hAnsi="Times New Roman" w:cs="Times New Roman" w:hint="default"/>
        <w:snapToGrid/>
        <w:sz w:val="20"/>
        <w:szCs w:val="20"/>
      </w:rPr>
    </w:lvl>
  </w:abstractNum>
  <w:abstractNum w:abstractNumId="16" w15:restartNumberingAfterBreak="0">
    <w:nsid w:val="043E2894"/>
    <w:multiLevelType w:val="singleLevel"/>
    <w:tmpl w:val="6414F194"/>
    <w:lvl w:ilvl="0">
      <w:start w:val="7"/>
      <w:numFmt w:val="decimal"/>
      <w:lvlText w:val="%1."/>
      <w:lvlJc w:val="left"/>
      <w:pPr>
        <w:tabs>
          <w:tab w:val="num" w:pos="360"/>
        </w:tabs>
        <w:ind w:left="360" w:hanging="288"/>
      </w:pPr>
      <w:rPr>
        <w:rFonts w:ascii="Times New Roman" w:hAnsi="Times New Roman" w:cs="Times New Roman" w:hint="default"/>
        <w:snapToGrid/>
        <w:sz w:val="20"/>
        <w:szCs w:val="20"/>
      </w:rPr>
    </w:lvl>
  </w:abstractNum>
  <w:abstractNum w:abstractNumId="17" w15:restartNumberingAfterBreak="0">
    <w:nsid w:val="04AB2F20"/>
    <w:multiLevelType w:val="singleLevel"/>
    <w:tmpl w:val="A5927D9A"/>
    <w:lvl w:ilvl="0">
      <w:start w:val="1"/>
      <w:numFmt w:val="decimal"/>
      <w:lvlText w:val="%1."/>
      <w:lvlJc w:val="left"/>
      <w:pPr>
        <w:tabs>
          <w:tab w:val="num" w:pos="360"/>
        </w:tabs>
        <w:ind w:left="360" w:hanging="288"/>
      </w:pPr>
      <w:rPr>
        <w:rFonts w:ascii="Times New Roman" w:hAnsi="Times New Roman" w:cs="Times New Roman" w:hint="default"/>
        <w:snapToGrid/>
        <w:spacing w:val="-1"/>
        <w:sz w:val="20"/>
        <w:szCs w:val="20"/>
      </w:rPr>
    </w:lvl>
  </w:abstractNum>
  <w:abstractNum w:abstractNumId="18" w15:restartNumberingAfterBreak="0">
    <w:nsid w:val="04F52C48"/>
    <w:multiLevelType w:val="singleLevel"/>
    <w:tmpl w:val="E5243C96"/>
    <w:lvl w:ilvl="0">
      <w:start w:val="4"/>
      <w:numFmt w:val="decimal"/>
      <w:lvlText w:val="%1."/>
      <w:lvlJc w:val="left"/>
      <w:pPr>
        <w:tabs>
          <w:tab w:val="num" w:pos="504"/>
        </w:tabs>
        <w:ind w:left="504" w:hanging="504"/>
      </w:pPr>
      <w:rPr>
        <w:rFonts w:ascii="Times New Roman" w:hAnsi="Times New Roman" w:cs="Times New Roman" w:hint="default"/>
        <w:snapToGrid/>
        <w:sz w:val="20"/>
        <w:szCs w:val="20"/>
      </w:rPr>
    </w:lvl>
  </w:abstractNum>
  <w:abstractNum w:abstractNumId="19" w15:restartNumberingAfterBreak="0">
    <w:nsid w:val="056E3E53"/>
    <w:multiLevelType w:val="singleLevel"/>
    <w:tmpl w:val="C14E7DD2"/>
    <w:lvl w:ilvl="0">
      <w:start w:val="4"/>
      <w:numFmt w:val="lowerLetter"/>
      <w:lvlText w:val="%1)"/>
      <w:lvlJc w:val="left"/>
      <w:pPr>
        <w:tabs>
          <w:tab w:val="num" w:pos="576"/>
        </w:tabs>
        <w:ind w:left="576" w:hanging="288"/>
      </w:pPr>
      <w:rPr>
        <w:rFonts w:ascii="Times New Roman" w:hAnsi="Times New Roman" w:cs="Times New Roman" w:hint="default"/>
        <w:snapToGrid/>
        <w:sz w:val="20"/>
        <w:szCs w:val="20"/>
      </w:rPr>
    </w:lvl>
  </w:abstractNum>
  <w:abstractNum w:abstractNumId="20" w15:restartNumberingAfterBreak="0">
    <w:nsid w:val="05F84946"/>
    <w:multiLevelType w:val="singleLevel"/>
    <w:tmpl w:val="FFFFFFFF"/>
    <w:lvl w:ilvl="0">
      <w:start w:val="1"/>
      <w:numFmt w:val="lowerLetter"/>
      <w:lvlText w:val="%1)"/>
      <w:lvlJc w:val="left"/>
      <w:pPr>
        <w:tabs>
          <w:tab w:val="num" w:pos="1224"/>
        </w:tabs>
        <w:ind w:left="1224" w:hanging="360"/>
      </w:pPr>
      <w:rPr>
        <w:rFonts w:ascii="Arial" w:hAnsi="Arial" w:cs="Arial"/>
        <w:snapToGrid/>
        <w:spacing w:val="-1"/>
        <w:sz w:val="19"/>
        <w:szCs w:val="19"/>
      </w:rPr>
    </w:lvl>
  </w:abstractNum>
  <w:abstractNum w:abstractNumId="21" w15:restartNumberingAfterBreak="0">
    <w:nsid w:val="063747C2"/>
    <w:multiLevelType w:val="singleLevel"/>
    <w:tmpl w:val="81CCD8C2"/>
    <w:lvl w:ilvl="0">
      <w:start w:val="1"/>
      <w:numFmt w:val="decimal"/>
      <w:lvlText w:val="%1)"/>
      <w:lvlJc w:val="left"/>
      <w:pPr>
        <w:tabs>
          <w:tab w:val="num" w:pos="720"/>
        </w:tabs>
        <w:ind w:left="720" w:hanging="432"/>
      </w:pPr>
      <w:rPr>
        <w:rFonts w:ascii="Times New Roman" w:hAnsi="Times New Roman" w:cs="Times New Roman" w:hint="default"/>
        <w:snapToGrid/>
        <w:color w:val="282A2C"/>
        <w:spacing w:val="-1"/>
        <w:sz w:val="20"/>
        <w:szCs w:val="20"/>
      </w:rPr>
    </w:lvl>
  </w:abstractNum>
  <w:abstractNum w:abstractNumId="22" w15:restartNumberingAfterBreak="0">
    <w:nsid w:val="0648EAD6"/>
    <w:multiLevelType w:val="singleLevel"/>
    <w:tmpl w:val="06425BB6"/>
    <w:lvl w:ilvl="0">
      <w:start w:val="1"/>
      <w:numFmt w:val="decimal"/>
      <w:lvlText w:val="%1."/>
      <w:lvlJc w:val="left"/>
      <w:pPr>
        <w:tabs>
          <w:tab w:val="num" w:pos="504"/>
        </w:tabs>
        <w:ind w:left="504" w:hanging="432"/>
      </w:pPr>
      <w:rPr>
        <w:rFonts w:ascii="Times New Roman" w:hAnsi="Times New Roman" w:cs="Times New Roman" w:hint="default"/>
        <w:snapToGrid/>
        <w:color w:val="282A2C"/>
        <w:sz w:val="20"/>
        <w:szCs w:val="20"/>
      </w:rPr>
    </w:lvl>
  </w:abstractNum>
  <w:abstractNum w:abstractNumId="23" w15:restartNumberingAfterBreak="0">
    <w:nsid w:val="0703E58A"/>
    <w:multiLevelType w:val="singleLevel"/>
    <w:tmpl w:val="FFFFFFFF"/>
    <w:lvl w:ilvl="0">
      <w:numFmt w:val="bullet"/>
      <w:lvlText w:val="·"/>
      <w:lvlJc w:val="left"/>
      <w:pPr>
        <w:tabs>
          <w:tab w:val="num" w:pos="1008"/>
        </w:tabs>
        <w:ind w:left="720"/>
      </w:pPr>
      <w:rPr>
        <w:rFonts w:ascii="Symbol" w:hAnsi="Symbol"/>
        <w:snapToGrid/>
        <w:sz w:val="19"/>
      </w:rPr>
    </w:lvl>
  </w:abstractNum>
  <w:abstractNum w:abstractNumId="24" w15:restartNumberingAfterBreak="0">
    <w:nsid w:val="07469184"/>
    <w:multiLevelType w:val="singleLevel"/>
    <w:tmpl w:val="10701D34"/>
    <w:lvl w:ilvl="0">
      <w:start w:val="1"/>
      <w:numFmt w:val="decimal"/>
      <w:lvlText w:val="%1)"/>
      <w:lvlJc w:val="left"/>
      <w:pPr>
        <w:tabs>
          <w:tab w:val="num" w:pos="430"/>
        </w:tabs>
        <w:ind w:left="142"/>
      </w:pPr>
      <w:rPr>
        <w:rFonts w:ascii="Times New Roman" w:hAnsi="Times New Roman" w:cs="Times New Roman" w:hint="default"/>
        <w:snapToGrid/>
        <w:sz w:val="20"/>
        <w:szCs w:val="20"/>
      </w:rPr>
    </w:lvl>
  </w:abstractNum>
  <w:abstractNum w:abstractNumId="25" w15:restartNumberingAfterBreak="0">
    <w:nsid w:val="078C6817"/>
    <w:multiLevelType w:val="singleLevel"/>
    <w:tmpl w:val="509E2F0C"/>
    <w:lvl w:ilvl="0">
      <w:start w:val="1"/>
      <w:numFmt w:val="decimal"/>
      <w:lvlText w:val="%1."/>
      <w:lvlJc w:val="left"/>
      <w:pPr>
        <w:tabs>
          <w:tab w:val="num" w:pos="360"/>
        </w:tabs>
        <w:ind w:left="360" w:hanging="288"/>
      </w:pPr>
      <w:rPr>
        <w:rFonts w:ascii="Times New Roman" w:hAnsi="Times New Roman" w:cs="Times New Roman" w:hint="default"/>
        <w:snapToGrid/>
        <w:sz w:val="20"/>
        <w:szCs w:val="20"/>
      </w:rPr>
    </w:lvl>
  </w:abstractNum>
  <w:abstractNum w:abstractNumId="26" w15:restartNumberingAfterBreak="0">
    <w:nsid w:val="07944F01"/>
    <w:multiLevelType w:val="singleLevel"/>
    <w:tmpl w:val="FFFFFFFF"/>
    <w:lvl w:ilvl="0">
      <w:numFmt w:val="bullet"/>
      <w:lvlText w:val="-"/>
      <w:lvlJc w:val="left"/>
      <w:pPr>
        <w:tabs>
          <w:tab w:val="num" w:pos="504"/>
        </w:tabs>
        <w:ind w:left="504" w:hanging="504"/>
      </w:pPr>
      <w:rPr>
        <w:rFonts w:ascii="Symbol" w:hAnsi="Symbol"/>
        <w:snapToGrid/>
        <w:spacing w:val="-1"/>
        <w:sz w:val="19"/>
      </w:rPr>
    </w:lvl>
  </w:abstractNum>
  <w:abstractNum w:abstractNumId="27" w15:restartNumberingAfterBreak="0">
    <w:nsid w:val="27BE539C"/>
    <w:multiLevelType w:val="hybridMultilevel"/>
    <w:tmpl w:val="FFFFFFFF"/>
    <w:lvl w:ilvl="0" w:tplc="87241B2E">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28" w15:restartNumberingAfterBreak="0">
    <w:nsid w:val="64706217"/>
    <w:multiLevelType w:val="hybridMultilevel"/>
    <w:tmpl w:val="FFFFFFFF"/>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16cid:durableId="968315743">
    <w:abstractNumId w:val="1"/>
  </w:num>
  <w:num w:numId="2" w16cid:durableId="685401072">
    <w:abstractNumId w:val="14"/>
  </w:num>
  <w:num w:numId="3" w16cid:durableId="601913541">
    <w:abstractNumId w:val="15"/>
  </w:num>
  <w:num w:numId="4" w16cid:durableId="1640527311">
    <w:abstractNumId w:val="23"/>
  </w:num>
  <w:num w:numId="5" w16cid:durableId="1421829740">
    <w:abstractNumId w:val="19"/>
  </w:num>
  <w:num w:numId="6" w16cid:durableId="1149397468">
    <w:abstractNumId w:val="12"/>
  </w:num>
  <w:num w:numId="7" w16cid:durableId="1975477041">
    <w:abstractNumId w:val="0"/>
  </w:num>
  <w:num w:numId="8" w16cid:durableId="229728495">
    <w:abstractNumId w:val="16"/>
  </w:num>
  <w:num w:numId="9" w16cid:durableId="1794010968">
    <w:abstractNumId w:val="4"/>
  </w:num>
  <w:num w:numId="10" w16cid:durableId="1409691342">
    <w:abstractNumId w:val="17"/>
  </w:num>
  <w:num w:numId="11" w16cid:durableId="1355184169">
    <w:abstractNumId w:val="9"/>
  </w:num>
  <w:num w:numId="12" w16cid:durableId="29766254">
    <w:abstractNumId w:val="2"/>
  </w:num>
  <w:num w:numId="13" w16cid:durableId="1574008840">
    <w:abstractNumId w:val="24"/>
  </w:num>
  <w:num w:numId="14" w16cid:durableId="268123796">
    <w:abstractNumId w:val="26"/>
  </w:num>
  <w:num w:numId="15" w16cid:durableId="1876456141">
    <w:abstractNumId w:val="18"/>
  </w:num>
  <w:num w:numId="16" w16cid:durableId="915170357">
    <w:abstractNumId w:val="11"/>
    <w:lvlOverride w:ilvl="0">
      <w:lvl w:ilvl="0">
        <w:numFmt w:val="decimal"/>
        <w:lvlText w:val="%1."/>
        <w:lvlJc w:val="left"/>
        <w:pPr>
          <w:tabs>
            <w:tab w:val="num" w:pos="360"/>
          </w:tabs>
          <w:ind w:left="360" w:hanging="360"/>
        </w:pPr>
        <w:rPr>
          <w:rFonts w:ascii="Times New Roman" w:hAnsi="Times New Roman" w:cs="Times New Roman" w:hint="default"/>
          <w:snapToGrid/>
          <w:sz w:val="20"/>
          <w:szCs w:val="20"/>
        </w:rPr>
      </w:lvl>
    </w:lvlOverride>
  </w:num>
  <w:num w:numId="17" w16cid:durableId="578364083">
    <w:abstractNumId w:val="8"/>
  </w:num>
  <w:num w:numId="18" w16cid:durableId="1500198020">
    <w:abstractNumId w:val="20"/>
  </w:num>
  <w:num w:numId="19" w16cid:durableId="1827283329">
    <w:abstractNumId w:val="20"/>
    <w:lvlOverride w:ilvl="0">
      <w:lvl w:ilvl="0">
        <w:numFmt w:val="lowerLetter"/>
        <w:lvlText w:val="%1)"/>
        <w:lvlJc w:val="left"/>
        <w:pPr>
          <w:tabs>
            <w:tab w:val="num" w:pos="1224"/>
          </w:tabs>
          <w:ind w:left="1224" w:hanging="360"/>
        </w:pPr>
        <w:rPr>
          <w:rFonts w:ascii="Arial" w:hAnsi="Arial" w:cs="Arial"/>
          <w:snapToGrid/>
          <w:sz w:val="19"/>
          <w:szCs w:val="19"/>
        </w:rPr>
      </w:lvl>
    </w:lvlOverride>
  </w:num>
  <w:num w:numId="20" w16cid:durableId="158430265">
    <w:abstractNumId w:val="10"/>
  </w:num>
  <w:num w:numId="21" w16cid:durableId="1880240780">
    <w:abstractNumId w:val="10"/>
    <w:lvlOverride w:ilvl="0">
      <w:lvl w:ilvl="0">
        <w:numFmt w:val="lowerLetter"/>
        <w:lvlText w:val="%1)"/>
        <w:lvlJc w:val="left"/>
        <w:pPr>
          <w:tabs>
            <w:tab w:val="num" w:pos="1224"/>
          </w:tabs>
          <w:ind w:left="1224" w:hanging="360"/>
        </w:pPr>
        <w:rPr>
          <w:rFonts w:ascii="Times New Roman" w:hAnsi="Times New Roman" w:cs="Times New Roman" w:hint="default"/>
          <w:snapToGrid/>
          <w:sz w:val="20"/>
          <w:szCs w:val="20"/>
        </w:rPr>
      </w:lvl>
    </w:lvlOverride>
  </w:num>
  <w:num w:numId="22" w16cid:durableId="1864594495">
    <w:abstractNumId w:val="13"/>
  </w:num>
  <w:num w:numId="23" w16cid:durableId="1996257328">
    <w:abstractNumId w:val="3"/>
  </w:num>
  <w:num w:numId="24" w16cid:durableId="522592202">
    <w:abstractNumId w:val="3"/>
    <w:lvlOverride w:ilvl="0">
      <w:lvl w:ilvl="0">
        <w:numFmt w:val="decimal"/>
        <w:lvlText w:val="%1."/>
        <w:lvlJc w:val="left"/>
        <w:pPr>
          <w:tabs>
            <w:tab w:val="num" w:pos="288"/>
          </w:tabs>
          <w:ind w:left="288" w:hanging="216"/>
        </w:pPr>
        <w:rPr>
          <w:rFonts w:ascii="Times New Roman" w:hAnsi="Times New Roman" w:cs="Times New Roman" w:hint="default"/>
          <w:snapToGrid/>
          <w:spacing w:val="-2"/>
          <w:sz w:val="20"/>
          <w:szCs w:val="20"/>
        </w:rPr>
      </w:lvl>
    </w:lvlOverride>
  </w:num>
  <w:num w:numId="25" w16cid:durableId="996417851">
    <w:abstractNumId w:val="6"/>
  </w:num>
  <w:num w:numId="26" w16cid:durableId="737673698">
    <w:abstractNumId w:val="28"/>
  </w:num>
  <w:num w:numId="27" w16cid:durableId="1709136309">
    <w:abstractNumId w:val="27"/>
  </w:num>
  <w:num w:numId="28" w16cid:durableId="429621148">
    <w:abstractNumId w:val="25"/>
  </w:num>
  <w:num w:numId="29" w16cid:durableId="1670132321">
    <w:abstractNumId w:val="5"/>
  </w:num>
  <w:num w:numId="30" w16cid:durableId="1709795500">
    <w:abstractNumId w:val="21"/>
  </w:num>
  <w:num w:numId="31" w16cid:durableId="1594970951">
    <w:abstractNumId w:val="7"/>
  </w:num>
  <w:num w:numId="32" w16cid:durableId="591545350">
    <w:abstractNumId w:val="22"/>
  </w:num>
  <w:num w:numId="33" w16cid:durableId="1864591085">
    <w:abstractNumId w:val="23"/>
    <w:lvlOverride w:ilvl="0">
      <w:lvl w:ilvl="0">
        <w:numFmt w:val="bullet"/>
        <w:lvlText w:val="·"/>
        <w:lvlJc w:val="left"/>
        <w:pPr>
          <w:tabs>
            <w:tab w:val="num" w:pos="1224"/>
          </w:tabs>
          <w:ind w:left="864"/>
        </w:pPr>
        <w:rPr>
          <w:rFonts w:ascii="Symbol" w:hAnsi="Symbol"/>
          <w:snapToGrid/>
          <w:color w:val="282A2C"/>
          <w:sz w:val="19"/>
        </w:rPr>
      </w:lvl>
    </w:lvlOverride>
  </w:num>
  <w:num w:numId="34" w16cid:durableId="1540321097">
    <w:abstractNumId w:val="23"/>
    <w:lvlOverride w:ilvl="0">
      <w:lvl w:ilvl="0">
        <w:numFmt w:val="bullet"/>
        <w:lvlText w:val="·"/>
        <w:lvlJc w:val="left"/>
        <w:pPr>
          <w:tabs>
            <w:tab w:val="num" w:pos="1080"/>
          </w:tabs>
          <w:ind w:left="864"/>
        </w:pPr>
        <w:rPr>
          <w:rFonts w:ascii="Symbol" w:hAnsi="Symbol"/>
          <w:snapToGrid/>
          <w:spacing w:val="11"/>
          <w:sz w:val="18"/>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B27"/>
    <w:rsid w:val="000179FB"/>
    <w:rsid w:val="00143AC2"/>
    <w:rsid w:val="001F1E65"/>
    <w:rsid w:val="00226B27"/>
    <w:rsid w:val="00261E44"/>
    <w:rsid w:val="00262E18"/>
    <w:rsid w:val="0029585C"/>
    <w:rsid w:val="002D1966"/>
    <w:rsid w:val="004D399C"/>
    <w:rsid w:val="00500E28"/>
    <w:rsid w:val="0053180E"/>
    <w:rsid w:val="006237D7"/>
    <w:rsid w:val="009E36C8"/>
    <w:rsid w:val="00A61EC1"/>
    <w:rsid w:val="00B83AF0"/>
    <w:rsid w:val="00BB6B74"/>
    <w:rsid w:val="00C32E7A"/>
    <w:rsid w:val="00C622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C2E04"/>
  <w15:chartTrackingRefBased/>
  <w15:docId w15:val="{02B7088E-A12B-4218-9181-AE8253339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26B27"/>
    <w:pPr>
      <w:widowControl w:val="0"/>
      <w:autoSpaceDE w:val="0"/>
      <w:autoSpaceDN w:val="0"/>
      <w:adjustRightInd w:val="0"/>
      <w:spacing w:after="0" w:line="240" w:lineRule="auto"/>
    </w:pPr>
    <w:rPr>
      <w:rFonts w:ascii="Times New Roman" w:eastAsiaTheme="minorEastAsia" w:hAnsi="Times New Roman" w:cs="Times New Roman"/>
      <w:kern w:val="0"/>
      <w:sz w:val="20"/>
      <w:szCs w:val="20"/>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ormalny tekst,CW_Lista,Akapit z listą BS,Kolorowa lista — akcent 11"/>
    <w:basedOn w:val="Normalny"/>
    <w:link w:val="AkapitzlistZnak"/>
    <w:uiPriority w:val="34"/>
    <w:qFormat/>
    <w:rsid w:val="00226B27"/>
    <w:pPr>
      <w:spacing w:before="60"/>
      <w:ind w:left="708"/>
    </w:pPr>
    <w:rPr>
      <w:rFonts w:ascii="Arial" w:hAnsi="Arial" w:cs="Arial"/>
    </w:rPr>
  </w:style>
  <w:style w:type="character" w:customStyle="1" w:styleId="AkapitzlistZnak">
    <w:name w:val="Akapit z listą Znak"/>
    <w:aliases w:val="normalny tekst Znak,CW_Lista Znak,Akapit z listą BS Znak,Kolorowa lista — akcent 11 Znak"/>
    <w:link w:val="Akapitzlist"/>
    <w:uiPriority w:val="34"/>
    <w:rsid w:val="00226B27"/>
    <w:rPr>
      <w:rFonts w:ascii="Arial" w:eastAsiaTheme="minorEastAsia" w:hAnsi="Arial" w:cs="Arial"/>
      <w:kern w:val="0"/>
      <w:sz w:val="20"/>
      <w:szCs w:val="20"/>
      <w:lang w:eastAsia="pl-PL"/>
      <w14:ligatures w14:val="none"/>
    </w:rPr>
  </w:style>
  <w:style w:type="character" w:styleId="Hipercze">
    <w:name w:val="Hyperlink"/>
    <w:basedOn w:val="Domylnaczcionkaakapitu"/>
    <w:uiPriority w:val="99"/>
    <w:unhideWhenUsed/>
    <w:rsid w:val="00226B27"/>
    <w:rPr>
      <w:rFonts w:cs="Times New Roman"/>
      <w:color w:val="0563C1" w:themeColor="hyperlink"/>
      <w:u w:val="single"/>
    </w:rPr>
  </w:style>
  <w:style w:type="paragraph" w:styleId="Tekstpodstawowy2">
    <w:name w:val="Body Text 2"/>
    <w:basedOn w:val="Normalny"/>
    <w:link w:val="Tekstpodstawowy2Znak"/>
    <w:uiPriority w:val="99"/>
    <w:semiHidden/>
    <w:rsid w:val="00226B27"/>
    <w:pPr>
      <w:widowControl/>
      <w:autoSpaceDE/>
      <w:autoSpaceDN/>
      <w:adjustRightInd/>
      <w:spacing w:line="360" w:lineRule="auto"/>
      <w:jc w:val="both"/>
    </w:pPr>
    <w:rPr>
      <w:rFonts w:ascii="Arial" w:hAnsi="Arial"/>
      <w:sz w:val="22"/>
    </w:rPr>
  </w:style>
  <w:style w:type="character" w:customStyle="1" w:styleId="Tekstpodstawowy2Znak">
    <w:name w:val="Tekst podstawowy 2 Znak"/>
    <w:basedOn w:val="Domylnaczcionkaakapitu"/>
    <w:link w:val="Tekstpodstawowy2"/>
    <w:uiPriority w:val="99"/>
    <w:semiHidden/>
    <w:rsid w:val="00226B27"/>
    <w:rPr>
      <w:rFonts w:ascii="Arial" w:eastAsiaTheme="minorEastAsia" w:hAnsi="Arial" w:cs="Times New Roman"/>
      <w:kern w:val="0"/>
      <w:szCs w:val="20"/>
      <w:lang w:eastAsia="pl-PL"/>
      <w14:ligatures w14:val="none"/>
    </w:rPr>
  </w:style>
  <w:style w:type="paragraph" w:styleId="Tekstpodstawowywcity">
    <w:name w:val="Body Text Indent"/>
    <w:basedOn w:val="Normalny"/>
    <w:link w:val="TekstpodstawowywcityZnak"/>
    <w:uiPriority w:val="99"/>
    <w:semiHidden/>
    <w:unhideWhenUsed/>
    <w:rsid w:val="00226B27"/>
    <w:pPr>
      <w:spacing w:after="120"/>
      <w:ind w:left="283"/>
    </w:pPr>
  </w:style>
  <w:style w:type="character" w:customStyle="1" w:styleId="TekstpodstawowywcityZnak">
    <w:name w:val="Tekst podstawowy wcięty Znak"/>
    <w:basedOn w:val="Domylnaczcionkaakapitu"/>
    <w:link w:val="Tekstpodstawowywcity"/>
    <w:uiPriority w:val="99"/>
    <w:semiHidden/>
    <w:rsid w:val="00226B27"/>
    <w:rPr>
      <w:rFonts w:ascii="Times New Roman" w:eastAsiaTheme="minorEastAsia" w:hAnsi="Times New Roman" w:cs="Times New Roman"/>
      <w:kern w:val="0"/>
      <w:sz w:val="20"/>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243;&#378;n.z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243;&#378;n.zm" TargetMode="External"/><Relationship Id="rId12" Type="http://schemas.openxmlformats.org/officeDocument/2006/relationships/hyperlink" Target="http://p&#243;&#378;n.z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243;&#378;n.zm" TargetMode="External"/><Relationship Id="rId11" Type="http://schemas.openxmlformats.org/officeDocument/2006/relationships/hyperlink" Target="http://tys.z&#322;.na" TargetMode="External"/><Relationship Id="rId5" Type="http://schemas.openxmlformats.org/officeDocument/2006/relationships/hyperlink" Target="http://p&#243;&#378;n.zm" TargetMode="External"/><Relationship Id="rId10" Type="http://schemas.openxmlformats.org/officeDocument/2006/relationships/hyperlink" Target="http://p&#243;&#378;n.zm" TargetMode="External"/><Relationship Id="rId4" Type="http://schemas.openxmlformats.org/officeDocument/2006/relationships/webSettings" Target="webSettings.xml"/><Relationship Id="rId9" Type="http://schemas.openxmlformats.org/officeDocument/2006/relationships/hyperlink" Target="mailto:zdpparczew@parczew.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8</Pages>
  <Words>4440</Words>
  <Characters>26643</Characters>
  <Application>Microsoft Office Word</Application>
  <DocSecurity>0</DocSecurity>
  <Lines>222</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Zielińska</dc:creator>
  <cp:keywords/>
  <dc:description/>
  <cp:lastModifiedBy>Agnieszka Zielińska</cp:lastModifiedBy>
  <cp:revision>10</cp:revision>
  <dcterms:created xsi:type="dcterms:W3CDTF">2024-09-10T06:09:00Z</dcterms:created>
  <dcterms:modified xsi:type="dcterms:W3CDTF">2024-09-20T09:20:00Z</dcterms:modified>
</cp:coreProperties>
</file>