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A1F57" w14:textId="77777777" w:rsidR="00715E80" w:rsidRPr="006E275D" w:rsidRDefault="00460CD0" w:rsidP="00CE6963">
      <w:pPr>
        <w:pStyle w:val="Zwykytekst3"/>
        <w:pageBreakBefore/>
        <w:ind w:right="2"/>
        <w:jc w:val="center"/>
        <w:rPr>
          <w:rFonts w:asciiTheme="minorHAnsi" w:hAnsiTheme="minorHAnsi" w:cstheme="minorHAnsi"/>
          <w:b/>
          <w:sz w:val="22"/>
          <w:szCs w:val="22"/>
        </w:rPr>
      </w:pPr>
      <w:r w:rsidRPr="006E275D">
        <w:rPr>
          <w:rFonts w:asciiTheme="minorHAnsi" w:hAnsiTheme="minorHAnsi" w:cstheme="minorHAnsi"/>
          <w:b/>
          <w:sz w:val="22"/>
          <w:szCs w:val="22"/>
        </w:rPr>
        <w:t>Zał. nr 4 do S</w:t>
      </w:r>
      <w:r w:rsidR="00715E80" w:rsidRPr="006E275D">
        <w:rPr>
          <w:rFonts w:asciiTheme="minorHAnsi" w:hAnsiTheme="minorHAnsi" w:cstheme="minorHAnsi"/>
          <w:b/>
          <w:sz w:val="22"/>
          <w:szCs w:val="22"/>
        </w:rPr>
        <w:t>WZ</w:t>
      </w:r>
    </w:p>
    <w:p w14:paraId="5B31246C" w14:textId="44A866F2" w:rsidR="007353A8" w:rsidRPr="006E275D" w:rsidRDefault="00406C15" w:rsidP="00CE6963">
      <w:pPr>
        <w:spacing w:before="0"/>
        <w:jc w:val="center"/>
        <w:rPr>
          <w:rFonts w:asciiTheme="minorHAnsi" w:hAnsiTheme="minorHAnsi" w:cstheme="minorHAnsi"/>
          <w:b/>
          <w:bCs/>
          <w:color w:val="000000"/>
          <w:sz w:val="22"/>
          <w:szCs w:val="22"/>
        </w:rPr>
      </w:pPr>
      <w:r w:rsidRPr="006E275D">
        <w:rPr>
          <w:rFonts w:asciiTheme="minorHAnsi" w:hAnsiTheme="minorHAnsi" w:cstheme="minorHAnsi"/>
          <w:b/>
          <w:bCs/>
          <w:color w:val="000000"/>
          <w:sz w:val="22"/>
          <w:szCs w:val="22"/>
        </w:rPr>
        <w:t xml:space="preserve">Umowa Nr </w:t>
      </w:r>
      <w:r w:rsidR="006F2073" w:rsidRPr="006E275D">
        <w:rPr>
          <w:rFonts w:asciiTheme="minorHAnsi" w:hAnsiTheme="minorHAnsi" w:cstheme="minorHAnsi"/>
          <w:b/>
          <w:bCs/>
          <w:color w:val="000000"/>
          <w:sz w:val="22"/>
          <w:szCs w:val="22"/>
        </w:rPr>
        <w:t>…</w:t>
      </w:r>
    </w:p>
    <w:p w14:paraId="074F1895" w14:textId="77777777" w:rsidR="00ED71B0" w:rsidRPr="006E275D" w:rsidRDefault="00ED71B0" w:rsidP="00CE6963">
      <w:pPr>
        <w:spacing w:before="0"/>
        <w:jc w:val="both"/>
        <w:rPr>
          <w:rFonts w:asciiTheme="minorHAnsi" w:hAnsiTheme="minorHAnsi" w:cstheme="minorHAnsi"/>
          <w:b/>
          <w:bCs/>
          <w:color w:val="000000"/>
          <w:sz w:val="22"/>
          <w:szCs w:val="22"/>
        </w:rPr>
      </w:pPr>
    </w:p>
    <w:p w14:paraId="3315965A" w14:textId="6EB29801" w:rsidR="007353A8" w:rsidRPr="006E275D" w:rsidRDefault="007353A8" w:rsidP="00CE6963">
      <w:pPr>
        <w:spacing w:before="0"/>
        <w:ind w:right="2"/>
        <w:jc w:val="both"/>
        <w:rPr>
          <w:rFonts w:asciiTheme="minorHAnsi" w:hAnsiTheme="minorHAnsi" w:cstheme="minorHAnsi"/>
          <w:spacing w:val="-4"/>
          <w:sz w:val="22"/>
          <w:szCs w:val="22"/>
        </w:rPr>
      </w:pPr>
      <w:r w:rsidRPr="006E275D">
        <w:rPr>
          <w:rFonts w:asciiTheme="minorHAnsi" w:hAnsiTheme="minorHAnsi" w:cstheme="minorHAnsi"/>
          <w:sz w:val="22"/>
          <w:szCs w:val="22"/>
        </w:rPr>
        <w:t xml:space="preserve">na </w:t>
      </w:r>
      <w:r w:rsidR="00A667FC" w:rsidRPr="006E275D">
        <w:rPr>
          <w:rFonts w:asciiTheme="minorHAnsi" w:hAnsiTheme="minorHAnsi" w:cstheme="minorHAnsi"/>
          <w:sz w:val="22"/>
          <w:szCs w:val="22"/>
        </w:rPr>
        <w:t>zadanie pn.</w:t>
      </w:r>
      <w:r w:rsidR="00794F9A" w:rsidRPr="006E275D">
        <w:rPr>
          <w:rFonts w:asciiTheme="minorHAnsi" w:hAnsiTheme="minorHAnsi" w:cstheme="minorHAnsi"/>
          <w:b/>
          <w:bCs/>
          <w:sz w:val="22"/>
          <w:szCs w:val="22"/>
        </w:rPr>
        <w:t xml:space="preserve"> </w:t>
      </w:r>
      <w:r w:rsidR="00D22D10" w:rsidRPr="006E275D">
        <w:rPr>
          <w:rFonts w:asciiTheme="minorHAnsi" w:hAnsiTheme="minorHAnsi" w:cstheme="minorHAnsi"/>
          <w:b/>
          <w:bCs/>
          <w:spacing w:val="2"/>
          <w:sz w:val="22"/>
          <w:szCs w:val="22"/>
        </w:rPr>
        <w:t xml:space="preserve">Odnowa nawierzchni </w:t>
      </w:r>
      <w:r w:rsidR="003C4C8C" w:rsidRPr="006E275D">
        <w:rPr>
          <w:rFonts w:asciiTheme="minorHAnsi" w:hAnsiTheme="minorHAnsi" w:cstheme="minorHAnsi"/>
          <w:b/>
          <w:bCs/>
          <w:spacing w:val="2"/>
          <w:sz w:val="22"/>
          <w:szCs w:val="22"/>
        </w:rPr>
        <w:t>dróg powiatowych</w:t>
      </w:r>
      <w:r w:rsidR="00D22D10" w:rsidRPr="006E275D">
        <w:rPr>
          <w:rFonts w:asciiTheme="minorHAnsi" w:hAnsiTheme="minorHAnsi" w:cstheme="minorHAnsi"/>
          <w:b/>
          <w:bCs/>
          <w:spacing w:val="2"/>
          <w:sz w:val="22"/>
          <w:szCs w:val="22"/>
        </w:rPr>
        <w:t xml:space="preserve"> </w:t>
      </w:r>
      <w:r w:rsidR="00477B56" w:rsidRPr="006E275D">
        <w:rPr>
          <w:rFonts w:asciiTheme="minorHAnsi" w:hAnsiTheme="minorHAnsi" w:cstheme="minorHAnsi"/>
          <w:b/>
          <w:bCs/>
          <w:spacing w:val="2"/>
          <w:sz w:val="22"/>
          <w:szCs w:val="22"/>
        </w:rPr>
        <w:t>w 202</w:t>
      </w:r>
      <w:r w:rsidR="00BE306A">
        <w:rPr>
          <w:rFonts w:asciiTheme="minorHAnsi" w:hAnsiTheme="minorHAnsi" w:cstheme="minorHAnsi"/>
          <w:b/>
          <w:bCs/>
          <w:spacing w:val="2"/>
          <w:sz w:val="22"/>
          <w:szCs w:val="22"/>
        </w:rPr>
        <w:t>6</w:t>
      </w:r>
      <w:r w:rsidR="00477B56" w:rsidRPr="006E275D">
        <w:rPr>
          <w:rFonts w:asciiTheme="minorHAnsi" w:hAnsiTheme="minorHAnsi" w:cstheme="minorHAnsi"/>
          <w:b/>
          <w:bCs/>
          <w:spacing w:val="2"/>
          <w:sz w:val="22"/>
          <w:szCs w:val="22"/>
        </w:rPr>
        <w:t xml:space="preserve"> roku</w:t>
      </w:r>
    </w:p>
    <w:p w14:paraId="07091A15" w14:textId="1B279067" w:rsidR="006F2073" w:rsidRPr="00635B0E" w:rsidRDefault="006F2073" w:rsidP="00CE6963">
      <w:pPr>
        <w:spacing w:before="0"/>
        <w:jc w:val="both"/>
        <w:rPr>
          <w:rFonts w:asciiTheme="minorHAnsi" w:hAnsiTheme="minorHAnsi" w:cstheme="minorHAnsi"/>
          <w:sz w:val="22"/>
          <w:szCs w:val="22"/>
          <w:lang w:eastAsia="zh-CN"/>
        </w:rPr>
      </w:pPr>
      <w:r w:rsidRPr="00635B0E">
        <w:rPr>
          <w:rFonts w:asciiTheme="minorHAnsi" w:hAnsiTheme="minorHAnsi" w:cstheme="minorHAnsi"/>
          <w:sz w:val="22"/>
          <w:szCs w:val="22"/>
        </w:rPr>
        <w:t xml:space="preserve">zawarta </w:t>
      </w:r>
      <w:r w:rsidR="00BE306A" w:rsidRPr="00635B0E">
        <w:rPr>
          <w:rFonts w:asciiTheme="minorHAnsi" w:hAnsiTheme="minorHAnsi" w:cstheme="minorHAnsi"/>
          <w:sz w:val="22"/>
          <w:szCs w:val="22"/>
        </w:rPr>
        <w:t xml:space="preserve">w </w:t>
      </w:r>
      <w:r w:rsidRPr="00635B0E">
        <w:rPr>
          <w:rFonts w:asciiTheme="minorHAnsi" w:hAnsiTheme="minorHAnsi" w:cstheme="minorHAnsi"/>
          <w:sz w:val="22"/>
          <w:szCs w:val="22"/>
        </w:rPr>
        <w:t>dni</w:t>
      </w:r>
      <w:r w:rsidR="00BE306A" w:rsidRPr="00635B0E">
        <w:rPr>
          <w:rFonts w:asciiTheme="minorHAnsi" w:hAnsiTheme="minorHAnsi" w:cstheme="minorHAnsi"/>
          <w:sz w:val="22"/>
          <w:szCs w:val="22"/>
        </w:rPr>
        <w:t>u</w:t>
      </w:r>
      <w:r w:rsidRPr="00635B0E">
        <w:rPr>
          <w:rFonts w:asciiTheme="minorHAnsi" w:hAnsiTheme="minorHAnsi" w:cstheme="minorHAnsi"/>
          <w:sz w:val="22"/>
          <w:szCs w:val="22"/>
        </w:rPr>
        <w:t xml:space="preserve"> ……….202</w:t>
      </w:r>
      <w:r w:rsidR="00BE306A" w:rsidRPr="00635B0E">
        <w:rPr>
          <w:rFonts w:asciiTheme="minorHAnsi" w:hAnsiTheme="minorHAnsi" w:cstheme="minorHAnsi"/>
          <w:sz w:val="22"/>
          <w:szCs w:val="22"/>
        </w:rPr>
        <w:t>6</w:t>
      </w:r>
      <w:r w:rsidRPr="00635B0E">
        <w:rPr>
          <w:rFonts w:asciiTheme="minorHAnsi" w:hAnsiTheme="minorHAnsi" w:cstheme="minorHAnsi"/>
          <w:sz w:val="22"/>
          <w:szCs w:val="22"/>
        </w:rPr>
        <w:t xml:space="preserve"> r. pomiędzy Powiatem Parczewskim reprezentowanym przez Renatę Gogłuska-Wadyniuk Dyrektor Zarządu Dróg Powiatowych w Parczewie ul. Kościelna </w:t>
      </w:r>
      <w:r w:rsidR="00BE306A" w:rsidRPr="00635B0E">
        <w:rPr>
          <w:rFonts w:asciiTheme="minorHAnsi" w:hAnsiTheme="minorHAnsi" w:cstheme="minorHAnsi"/>
          <w:sz w:val="22"/>
          <w:szCs w:val="22"/>
        </w:rPr>
        <w:t>32, 21</w:t>
      </w:r>
      <w:r w:rsidRPr="00635B0E">
        <w:rPr>
          <w:rFonts w:asciiTheme="minorHAnsi" w:hAnsiTheme="minorHAnsi" w:cstheme="minorHAnsi"/>
          <w:sz w:val="22"/>
          <w:szCs w:val="22"/>
        </w:rPr>
        <w:t xml:space="preserve">-200 Parczew, zwanym dalej „Zamawiającym”, </w:t>
      </w:r>
      <w:r w:rsidRPr="00635B0E">
        <w:rPr>
          <w:rFonts w:asciiTheme="minorHAnsi" w:hAnsiTheme="minorHAnsi" w:cstheme="minorHAnsi"/>
          <w:sz w:val="22"/>
          <w:szCs w:val="22"/>
          <w:lang w:eastAsia="zh-CN"/>
        </w:rPr>
        <w:t xml:space="preserve">przy kontrasygnacie </w:t>
      </w:r>
      <w:r w:rsidR="00BE306A" w:rsidRPr="00635B0E">
        <w:rPr>
          <w:rFonts w:asciiTheme="minorHAnsi" w:hAnsiTheme="minorHAnsi" w:cstheme="minorHAnsi"/>
          <w:sz w:val="22"/>
          <w:szCs w:val="22"/>
        </w:rPr>
        <w:t>Skarbnika Powiatu</w:t>
      </w:r>
      <w:r w:rsidR="00241255">
        <w:rPr>
          <w:rFonts w:asciiTheme="minorHAnsi" w:hAnsiTheme="minorHAnsi" w:cstheme="minorHAnsi"/>
          <w:sz w:val="22"/>
          <w:szCs w:val="22"/>
        </w:rPr>
        <w:t xml:space="preserve"> Pani Marcie Łobejko</w:t>
      </w:r>
    </w:p>
    <w:p w14:paraId="354084BF" w14:textId="77777777" w:rsidR="0045670B" w:rsidRPr="006E275D" w:rsidRDefault="0045670B" w:rsidP="00CE6963">
      <w:pPr>
        <w:spacing w:before="0"/>
        <w:ind w:right="-1"/>
        <w:jc w:val="both"/>
        <w:rPr>
          <w:rFonts w:asciiTheme="minorHAnsi" w:hAnsiTheme="minorHAnsi" w:cstheme="minorHAnsi"/>
          <w:sz w:val="22"/>
          <w:szCs w:val="22"/>
        </w:rPr>
      </w:pPr>
      <w:r w:rsidRPr="006E275D">
        <w:rPr>
          <w:rFonts w:asciiTheme="minorHAnsi" w:hAnsiTheme="minorHAnsi" w:cstheme="minorHAnsi"/>
          <w:sz w:val="22"/>
          <w:szCs w:val="22"/>
        </w:rPr>
        <w:t xml:space="preserve">a: </w:t>
      </w:r>
    </w:p>
    <w:p w14:paraId="07316C41" w14:textId="77777777" w:rsidR="00E939F8" w:rsidRPr="006E275D" w:rsidRDefault="00E939F8" w:rsidP="00CE6963">
      <w:pPr>
        <w:spacing w:before="0"/>
        <w:ind w:right="-1"/>
        <w:jc w:val="both"/>
        <w:rPr>
          <w:rFonts w:asciiTheme="minorHAnsi" w:hAnsiTheme="minorHAnsi" w:cstheme="minorHAnsi"/>
          <w:sz w:val="22"/>
          <w:szCs w:val="22"/>
        </w:rPr>
      </w:pPr>
      <w:r w:rsidRPr="006E275D">
        <w:rPr>
          <w:rFonts w:asciiTheme="minorHAnsi" w:hAnsiTheme="minorHAnsi" w:cstheme="minorHAnsi"/>
          <w:sz w:val="22"/>
          <w:szCs w:val="22"/>
        </w:rPr>
        <w:t>…</w:t>
      </w:r>
    </w:p>
    <w:p w14:paraId="0E12BD6D" w14:textId="77777777" w:rsidR="00CD45DC" w:rsidRPr="006E275D" w:rsidRDefault="00491E7B" w:rsidP="00CE6963">
      <w:pPr>
        <w:spacing w:before="0"/>
        <w:jc w:val="both"/>
        <w:rPr>
          <w:rFonts w:asciiTheme="minorHAnsi" w:hAnsiTheme="minorHAnsi" w:cstheme="minorHAnsi"/>
          <w:b/>
          <w:sz w:val="22"/>
          <w:szCs w:val="22"/>
        </w:rPr>
      </w:pPr>
      <w:r w:rsidRPr="006E275D">
        <w:rPr>
          <w:rFonts w:asciiTheme="minorHAnsi" w:hAnsiTheme="minorHAnsi" w:cstheme="minorHAnsi"/>
          <w:b/>
          <w:sz w:val="22"/>
          <w:szCs w:val="22"/>
        </w:rPr>
        <w:t>zwany dalej Wykonawcą</w:t>
      </w:r>
    </w:p>
    <w:p w14:paraId="7FF9C0D5" w14:textId="77777777" w:rsidR="00ED71B0" w:rsidRPr="006E275D" w:rsidRDefault="00ED71B0" w:rsidP="00CE6963">
      <w:pPr>
        <w:spacing w:before="0"/>
        <w:ind w:right="-1"/>
        <w:jc w:val="both"/>
        <w:rPr>
          <w:rFonts w:asciiTheme="minorHAnsi" w:hAnsiTheme="minorHAnsi" w:cstheme="minorHAnsi"/>
          <w:b/>
          <w:bCs/>
          <w:sz w:val="22"/>
          <w:szCs w:val="22"/>
        </w:rPr>
      </w:pPr>
    </w:p>
    <w:p w14:paraId="2B679B19" w14:textId="77777777" w:rsidR="007353A8" w:rsidRPr="006E275D" w:rsidRDefault="007353A8" w:rsidP="00CE6963">
      <w:pPr>
        <w:spacing w:before="0"/>
        <w:ind w:right="-1"/>
        <w:jc w:val="center"/>
        <w:rPr>
          <w:rFonts w:asciiTheme="minorHAnsi" w:hAnsiTheme="minorHAnsi" w:cstheme="minorHAnsi"/>
          <w:b/>
          <w:bCs/>
          <w:sz w:val="22"/>
          <w:szCs w:val="22"/>
        </w:rPr>
      </w:pPr>
      <w:r w:rsidRPr="006E275D">
        <w:rPr>
          <w:rFonts w:asciiTheme="minorHAnsi" w:hAnsiTheme="minorHAnsi" w:cstheme="minorHAnsi"/>
          <w:b/>
          <w:bCs/>
          <w:sz w:val="22"/>
          <w:szCs w:val="22"/>
        </w:rPr>
        <w:t>§</w:t>
      </w:r>
      <w:r w:rsidR="00BE0BD9" w:rsidRPr="006E275D">
        <w:rPr>
          <w:rFonts w:asciiTheme="minorHAnsi" w:hAnsiTheme="minorHAnsi" w:cstheme="minorHAnsi"/>
          <w:b/>
          <w:bCs/>
          <w:sz w:val="22"/>
          <w:szCs w:val="22"/>
        </w:rPr>
        <w:t xml:space="preserve"> </w:t>
      </w:r>
      <w:r w:rsidRPr="006E275D">
        <w:rPr>
          <w:rFonts w:asciiTheme="minorHAnsi" w:hAnsiTheme="minorHAnsi" w:cstheme="minorHAnsi"/>
          <w:b/>
          <w:bCs/>
          <w:sz w:val="22"/>
          <w:szCs w:val="22"/>
        </w:rPr>
        <w:t>1</w:t>
      </w:r>
    </w:p>
    <w:p w14:paraId="67CD24D2" w14:textId="1B27EFAA" w:rsidR="00F42C63" w:rsidRPr="006E275D" w:rsidRDefault="00C337BA" w:rsidP="00CE6963">
      <w:pPr>
        <w:pStyle w:val="pkt"/>
        <w:numPr>
          <w:ilvl w:val="0"/>
          <w:numId w:val="44"/>
        </w:numPr>
        <w:spacing w:before="0" w:after="0"/>
        <w:ind w:left="284" w:hanging="284"/>
        <w:rPr>
          <w:rFonts w:asciiTheme="minorHAnsi" w:eastAsia="Arial Narrow" w:hAnsiTheme="minorHAnsi" w:cstheme="minorHAnsi"/>
          <w:color w:val="000000"/>
          <w:sz w:val="22"/>
          <w:szCs w:val="22"/>
        </w:rPr>
      </w:pPr>
      <w:r w:rsidRPr="006E275D">
        <w:rPr>
          <w:rFonts w:asciiTheme="minorHAnsi" w:hAnsiTheme="minorHAnsi" w:cstheme="minorHAnsi"/>
          <w:sz w:val="22"/>
          <w:szCs w:val="22"/>
        </w:rPr>
        <w:t xml:space="preserve">Podstawę zawarcia umowy stanowi wynik postępowania o udzielenie zamówienia publicznego – </w:t>
      </w:r>
      <w:r w:rsidR="00F52B7A" w:rsidRPr="006E275D">
        <w:rPr>
          <w:rFonts w:asciiTheme="minorHAnsi" w:hAnsiTheme="minorHAnsi" w:cstheme="minorHAnsi"/>
          <w:sz w:val="22"/>
          <w:szCs w:val="22"/>
        </w:rPr>
        <w:t xml:space="preserve">postępowanie prowadzone na podstawie art. 275 ust. 1 </w:t>
      </w:r>
      <w:r w:rsidR="00D26B4A" w:rsidRPr="006E275D">
        <w:rPr>
          <w:rFonts w:asciiTheme="minorHAnsi" w:hAnsiTheme="minorHAnsi" w:cstheme="minorHAnsi"/>
          <w:sz w:val="22"/>
          <w:szCs w:val="22"/>
        </w:rPr>
        <w:t xml:space="preserve"> </w:t>
      </w:r>
      <w:r w:rsidRPr="006E275D">
        <w:rPr>
          <w:rFonts w:asciiTheme="minorHAnsi" w:hAnsiTheme="minorHAnsi" w:cstheme="minorHAnsi"/>
          <w:sz w:val="22"/>
          <w:szCs w:val="22"/>
        </w:rPr>
        <w:t>ustaw</w:t>
      </w:r>
      <w:r w:rsidR="00E05C6E" w:rsidRPr="006E275D">
        <w:rPr>
          <w:rFonts w:asciiTheme="minorHAnsi" w:hAnsiTheme="minorHAnsi" w:cstheme="minorHAnsi"/>
          <w:sz w:val="22"/>
          <w:szCs w:val="22"/>
        </w:rPr>
        <w:t>y</w:t>
      </w:r>
      <w:r w:rsidRPr="006E275D">
        <w:rPr>
          <w:rFonts w:asciiTheme="minorHAnsi" w:hAnsiTheme="minorHAnsi" w:cstheme="minorHAnsi"/>
          <w:sz w:val="22"/>
          <w:szCs w:val="22"/>
        </w:rPr>
        <w:t xml:space="preserve"> z dnia </w:t>
      </w:r>
      <w:r w:rsidR="00F52B7A" w:rsidRPr="006E275D">
        <w:rPr>
          <w:rFonts w:asciiTheme="minorHAnsi" w:hAnsiTheme="minorHAnsi" w:cstheme="minorHAnsi"/>
          <w:sz w:val="22"/>
          <w:szCs w:val="22"/>
        </w:rPr>
        <w:t>11</w:t>
      </w:r>
      <w:r w:rsidRPr="006E275D">
        <w:rPr>
          <w:rFonts w:asciiTheme="minorHAnsi" w:hAnsiTheme="minorHAnsi" w:cstheme="minorHAnsi"/>
          <w:sz w:val="22"/>
          <w:szCs w:val="22"/>
        </w:rPr>
        <w:t xml:space="preserve"> </w:t>
      </w:r>
      <w:r w:rsidR="00F52B7A" w:rsidRPr="006E275D">
        <w:rPr>
          <w:rFonts w:asciiTheme="minorHAnsi" w:hAnsiTheme="minorHAnsi" w:cstheme="minorHAnsi"/>
          <w:sz w:val="22"/>
          <w:szCs w:val="22"/>
        </w:rPr>
        <w:t>września 2019</w:t>
      </w:r>
      <w:r w:rsidRPr="006E275D">
        <w:rPr>
          <w:rFonts w:asciiTheme="minorHAnsi" w:hAnsiTheme="minorHAnsi" w:cstheme="minorHAnsi"/>
          <w:sz w:val="22"/>
          <w:szCs w:val="22"/>
        </w:rPr>
        <w:t xml:space="preserve"> r. Prawo zamówień publicz</w:t>
      </w:r>
      <w:r w:rsidR="00E05C6E" w:rsidRPr="006E275D">
        <w:rPr>
          <w:rFonts w:asciiTheme="minorHAnsi" w:hAnsiTheme="minorHAnsi" w:cstheme="minorHAnsi"/>
          <w:sz w:val="22"/>
          <w:szCs w:val="22"/>
        </w:rPr>
        <w:t>nych (</w:t>
      </w:r>
      <w:r w:rsidR="00715E80" w:rsidRPr="006E275D">
        <w:rPr>
          <w:rFonts w:asciiTheme="minorHAnsi" w:hAnsiTheme="minorHAnsi" w:cstheme="minorHAnsi"/>
          <w:sz w:val="22"/>
          <w:szCs w:val="22"/>
        </w:rPr>
        <w:t xml:space="preserve"> Dz. U. z </w:t>
      </w:r>
      <w:r w:rsidR="00C83D8D" w:rsidRPr="006E275D">
        <w:rPr>
          <w:rFonts w:asciiTheme="minorHAnsi" w:hAnsiTheme="minorHAnsi" w:cstheme="minorHAnsi"/>
          <w:sz w:val="22"/>
          <w:szCs w:val="22"/>
        </w:rPr>
        <w:t>20</w:t>
      </w:r>
      <w:r w:rsidR="00804D5F" w:rsidRPr="006E275D">
        <w:rPr>
          <w:rFonts w:asciiTheme="minorHAnsi" w:hAnsiTheme="minorHAnsi" w:cstheme="minorHAnsi"/>
          <w:sz w:val="22"/>
          <w:szCs w:val="22"/>
        </w:rPr>
        <w:t>2</w:t>
      </w:r>
      <w:r w:rsidR="00BE306A">
        <w:rPr>
          <w:rFonts w:asciiTheme="minorHAnsi" w:hAnsiTheme="minorHAnsi" w:cstheme="minorHAnsi"/>
          <w:sz w:val="22"/>
          <w:szCs w:val="22"/>
        </w:rPr>
        <w:t>4</w:t>
      </w:r>
      <w:r w:rsidRPr="006E275D">
        <w:rPr>
          <w:rFonts w:asciiTheme="minorHAnsi" w:hAnsiTheme="minorHAnsi" w:cstheme="minorHAnsi"/>
          <w:sz w:val="22"/>
          <w:szCs w:val="22"/>
        </w:rPr>
        <w:t xml:space="preserve"> r. poz. </w:t>
      </w:r>
      <w:r w:rsidR="006F2073" w:rsidRPr="006E275D">
        <w:rPr>
          <w:rFonts w:asciiTheme="minorHAnsi" w:hAnsiTheme="minorHAnsi" w:cstheme="minorHAnsi"/>
          <w:sz w:val="22"/>
          <w:szCs w:val="22"/>
        </w:rPr>
        <w:t>1</w:t>
      </w:r>
      <w:r w:rsidR="00BE306A">
        <w:rPr>
          <w:rFonts w:asciiTheme="minorHAnsi" w:hAnsiTheme="minorHAnsi" w:cstheme="minorHAnsi"/>
          <w:sz w:val="22"/>
          <w:szCs w:val="22"/>
        </w:rPr>
        <w:t>320</w:t>
      </w:r>
      <w:r w:rsidR="00F52B7A" w:rsidRPr="006E275D">
        <w:rPr>
          <w:rFonts w:asciiTheme="minorHAnsi" w:hAnsiTheme="minorHAnsi" w:cstheme="minorHAnsi"/>
          <w:sz w:val="22"/>
          <w:szCs w:val="22"/>
        </w:rPr>
        <w:t xml:space="preserve"> z późn. zm.</w:t>
      </w:r>
      <w:r w:rsidRPr="006E275D">
        <w:rPr>
          <w:rFonts w:asciiTheme="minorHAnsi" w:hAnsiTheme="minorHAnsi" w:cstheme="minorHAnsi"/>
          <w:sz w:val="22"/>
          <w:szCs w:val="22"/>
        </w:rPr>
        <w:t>)</w:t>
      </w:r>
      <w:r w:rsidR="00F92495" w:rsidRPr="006E275D">
        <w:rPr>
          <w:rFonts w:asciiTheme="minorHAnsi" w:hAnsiTheme="minorHAnsi" w:cstheme="minorHAnsi"/>
          <w:sz w:val="22"/>
          <w:szCs w:val="22"/>
        </w:rPr>
        <w:t xml:space="preserve"> – dalej PZP</w:t>
      </w:r>
      <w:r w:rsidRPr="006E275D">
        <w:rPr>
          <w:rFonts w:asciiTheme="minorHAnsi" w:hAnsiTheme="minorHAnsi" w:cstheme="minorHAnsi"/>
          <w:sz w:val="22"/>
          <w:szCs w:val="22"/>
        </w:rPr>
        <w:t>.</w:t>
      </w:r>
      <w:r w:rsidR="00F42C63" w:rsidRPr="006E275D">
        <w:rPr>
          <w:rFonts w:asciiTheme="minorHAnsi" w:hAnsiTheme="minorHAnsi" w:cstheme="minorHAnsi"/>
          <w:sz w:val="22"/>
          <w:szCs w:val="22"/>
        </w:rPr>
        <w:t xml:space="preserve"> </w:t>
      </w:r>
    </w:p>
    <w:p w14:paraId="40B5E154" w14:textId="40C230AC" w:rsidR="00CD45DC" w:rsidRPr="006E275D" w:rsidRDefault="00CD45DC" w:rsidP="00CE6963">
      <w:pPr>
        <w:pStyle w:val="Tekstpodstawowywcity"/>
        <w:widowControl w:val="0"/>
        <w:spacing w:after="0"/>
        <w:ind w:left="0" w:right="-1"/>
        <w:jc w:val="both"/>
        <w:rPr>
          <w:rFonts w:asciiTheme="minorHAnsi" w:hAnsiTheme="minorHAnsi" w:cstheme="minorHAnsi"/>
          <w:sz w:val="22"/>
          <w:szCs w:val="22"/>
        </w:rPr>
      </w:pPr>
    </w:p>
    <w:p w14:paraId="1C9225CA" w14:textId="77777777" w:rsidR="00ED71B0" w:rsidRPr="006E275D" w:rsidRDefault="00ED71B0" w:rsidP="00CE6963">
      <w:pPr>
        <w:spacing w:before="0"/>
        <w:ind w:right="-1"/>
        <w:jc w:val="both"/>
        <w:rPr>
          <w:rFonts w:asciiTheme="minorHAnsi" w:hAnsiTheme="minorHAnsi" w:cstheme="minorHAnsi"/>
          <w:b/>
          <w:bCs/>
          <w:sz w:val="22"/>
          <w:szCs w:val="22"/>
        </w:rPr>
      </w:pPr>
    </w:p>
    <w:p w14:paraId="2DC07ACB" w14:textId="77777777" w:rsidR="007353A8" w:rsidRPr="006E275D" w:rsidRDefault="007353A8" w:rsidP="00CE6963">
      <w:pPr>
        <w:spacing w:before="0"/>
        <w:ind w:right="-1"/>
        <w:jc w:val="center"/>
        <w:rPr>
          <w:rFonts w:asciiTheme="minorHAnsi" w:hAnsiTheme="minorHAnsi" w:cstheme="minorHAnsi"/>
          <w:b/>
          <w:bCs/>
          <w:sz w:val="22"/>
          <w:szCs w:val="22"/>
        </w:rPr>
      </w:pPr>
      <w:r w:rsidRPr="006E275D">
        <w:rPr>
          <w:rFonts w:asciiTheme="minorHAnsi" w:hAnsiTheme="minorHAnsi" w:cstheme="minorHAnsi"/>
          <w:b/>
          <w:bCs/>
          <w:sz w:val="22"/>
          <w:szCs w:val="22"/>
        </w:rPr>
        <w:t>§</w:t>
      </w:r>
      <w:r w:rsidR="00BE0BD9" w:rsidRPr="006E275D">
        <w:rPr>
          <w:rFonts w:asciiTheme="minorHAnsi" w:hAnsiTheme="minorHAnsi" w:cstheme="minorHAnsi"/>
          <w:b/>
          <w:bCs/>
          <w:sz w:val="22"/>
          <w:szCs w:val="22"/>
        </w:rPr>
        <w:t xml:space="preserve"> </w:t>
      </w:r>
      <w:r w:rsidRPr="006E275D">
        <w:rPr>
          <w:rFonts w:asciiTheme="minorHAnsi" w:hAnsiTheme="minorHAnsi" w:cstheme="minorHAnsi"/>
          <w:b/>
          <w:bCs/>
          <w:sz w:val="22"/>
          <w:szCs w:val="22"/>
        </w:rPr>
        <w:t>2</w:t>
      </w:r>
    </w:p>
    <w:p w14:paraId="3CE3337B" w14:textId="44E80782" w:rsidR="000674BC" w:rsidRPr="00265D51" w:rsidRDefault="000674BC" w:rsidP="00CE6963">
      <w:pPr>
        <w:numPr>
          <w:ilvl w:val="0"/>
          <w:numId w:val="3"/>
        </w:numPr>
        <w:autoSpaceDE/>
        <w:autoSpaceDN/>
        <w:adjustRightInd/>
        <w:spacing w:before="0"/>
        <w:ind w:right="51"/>
        <w:jc w:val="both"/>
        <w:rPr>
          <w:rFonts w:asciiTheme="minorHAnsi" w:hAnsiTheme="minorHAnsi" w:cstheme="minorHAnsi"/>
          <w:color w:val="000000"/>
          <w:spacing w:val="7"/>
          <w:sz w:val="22"/>
          <w:szCs w:val="22"/>
        </w:rPr>
      </w:pPr>
      <w:r w:rsidRPr="006E275D">
        <w:rPr>
          <w:rFonts w:asciiTheme="minorHAnsi" w:hAnsiTheme="minorHAnsi" w:cstheme="minorHAnsi"/>
          <w:sz w:val="22"/>
          <w:szCs w:val="22"/>
        </w:rPr>
        <w:t>Zamawiający zleca, a Wykonawca zobowiązuje się do wykonania robót budowlanych polegających na</w:t>
      </w:r>
      <w:r w:rsidRPr="006E275D">
        <w:rPr>
          <w:rFonts w:asciiTheme="minorHAnsi" w:hAnsiTheme="minorHAnsi" w:cstheme="minorHAnsi"/>
          <w:color w:val="000000"/>
          <w:spacing w:val="7"/>
          <w:sz w:val="22"/>
          <w:szCs w:val="22"/>
        </w:rPr>
        <w:t xml:space="preserve"> </w:t>
      </w:r>
      <w:r w:rsidR="006F2073" w:rsidRPr="006E275D">
        <w:rPr>
          <w:rFonts w:asciiTheme="minorHAnsi" w:eastAsia="Calibri" w:hAnsiTheme="minorHAnsi" w:cstheme="minorHAnsi"/>
          <w:sz w:val="22"/>
          <w:szCs w:val="22"/>
          <w:lang w:eastAsia="en-US"/>
        </w:rPr>
        <w:t>odnowie nawierzchni dróg powiatowych w 202</w:t>
      </w:r>
      <w:r w:rsidR="00BE306A">
        <w:rPr>
          <w:rFonts w:asciiTheme="minorHAnsi" w:eastAsia="Calibri" w:hAnsiTheme="minorHAnsi" w:cstheme="minorHAnsi"/>
          <w:sz w:val="22"/>
          <w:szCs w:val="22"/>
          <w:lang w:eastAsia="en-US"/>
        </w:rPr>
        <w:t>6</w:t>
      </w:r>
      <w:r w:rsidR="006F2073" w:rsidRPr="006E275D">
        <w:rPr>
          <w:rFonts w:asciiTheme="minorHAnsi" w:eastAsia="Calibri" w:hAnsiTheme="minorHAnsi" w:cstheme="minorHAnsi"/>
          <w:sz w:val="22"/>
          <w:szCs w:val="22"/>
          <w:lang w:eastAsia="en-US"/>
        </w:rPr>
        <w:t xml:space="preserve"> roku</w:t>
      </w:r>
      <w:r w:rsidR="00265D51">
        <w:rPr>
          <w:rFonts w:asciiTheme="minorHAnsi" w:eastAsia="Calibri" w:hAnsiTheme="minorHAnsi" w:cstheme="minorHAnsi"/>
          <w:sz w:val="22"/>
          <w:szCs w:val="22"/>
          <w:lang w:eastAsia="en-US"/>
        </w:rPr>
        <w:t>:</w:t>
      </w:r>
    </w:p>
    <w:p w14:paraId="733ABB5D" w14:textId="77777777" w:rsidR="000674BC" w:rsidRPr="006E275D" w:rsidRDefault="000674BC" w:rsidP="00CE6963">
      <w:pPr>
        <w:numPr>
          <w:ilvl w:val="0"/>
          <w:numId w:val="3"/>
        </w:numPr>
        <w:autoSpaceDE/>
        <w:autoSpaceDN/>
        <w:adjustRightInd/>
        <w:spacing w:before="0"/>
        <w:ind w:right="51"/>
        <w:jc w:val="both"/>
        <w:rPr>
          <w:rFonts w:asciiTheme="minorHAnsi" w:hAnsiTheme="minorHAnsi" w:cstheme="minorHAnsi"/>
          <w:strike/>
          <w:sz w:val="22"/>
          <w:szCs w:val="22"/>
        </w:rPr>
      </w:pPr>
      <w:r w:rsidRPr="006E275D">
        <w:rPr>
          <w:rFonts w:asciiTheme="minorHAnsi" w:hAnsiTheme="minorHAnsi" w:cstheme="minorHAnsi"/>
          <w:sz w:val="22"/>
          <w:szCs w:val="22"/>
        </w:rPr>
        <w:t>Realizacja zadania winna być wykonana zgodnie z:</w:t>
      </w:r>
    </w:p>
    <w:p w14:paraId="2F32DC24" w14:textId="77777777" w:rsidR="000674BC" w:rsidRPr="006E275D" w:rsidRDefault="000674BC" w:rsidP="00CE6963">
      <w:pPr>
        <w:numPr>
          <w:ilvl w:val="1"/>
          <w:numId w:val="3"/>
        </w:numPr>
        <w:autoSpaceDE/>
        <w:autoSpaceDN/>
        <w:adjustRightInd/>
        <w:spacing w:before="0"/>
        <w:ind w:right="51"/>
        <w:jc w:val="both"/>
        <w:rPr>
          <w:rFonts w:asciiTheme="minorHAnsi" w:hAnsiTheme="minorHAnsi" w:cstheme="minorHAnsi"/>
          <w:sz w:val="22"/>
          <w:szCs w:val="22"/>
        </w:rPr>
      </w:pPr>
      <w:r w:rsidRPr="006E275D">
        <w:rPr>
          <w:rFonts w:asciiTheme="minorHAnsi" w:hAnsiTheme="minorHAnsi" w:cstheme="minorHAnsi"/>
          <w:sz w:val="22"/>
          <w:szCs w:val="22"/>
        </w:rPr>
        <w:t xml:space="preserve">Ofertą Wykonawcy, </w:t>
      </w:r>
    </w:p>
    <w:p w14:paraId="4D342692" w14:textId="77777777" w:rsidR="000674BC" w:rsidRPr="006E275D" w:rsidRDefault="000674BC" w:rsidP="00CE6963">
      <w:pPr>
        <w:numPr>
          <w:ilvl w:val="1"/>
          <w:numId w:val="3"/>
        </w:numPr>
        <w:autoSpaceDE/>
        <w:autoSpaceDN/>
        <w:adjustRightInd/>
        <w:spacing w:before="0"/>
        <w:ind w:right="51"/>
        <w:jc w:val="both"/>
        <w:rPr>
          <w:rFonts w:asciiTheme="minorHAnsi" w:hAnsiTheme="minorHAnsi" w:cstheme="minorHAnsi"/>
          <w:sz w:val="22"/>
          <w:szCs w:val="22"/>
        </w:rPr>
      </w:pPr>
      <w:r w:rsidRPr="006E275D">
        <w:rPr>
          <w:rFonts w:asciiTheme="minorHAnsi" w:hAnsiTheme="minorHAnsi" w:cstheme="minorHAnsi"/>
          <w:sz w:val="22"/>
          <w:szCs w:val="22"/>
        </w:rPr>
        <w:t xml:space="preserve">Specyfikacją Warunków Zamówienia wraz z ewentualnymi wyjaśnieniami, </w:t>
      </w:r>
    </w:p>
    <w:p w14:paraId="64B8928B" w14:textId="77777777" w:rsidR="000674BC" w:rsidRPr="006E275D" w:rsidRDefault="000674BC" w:rsidP="00CE6963">
      <w:pPr>
        <w:numPr>
          <w:ilvl w:val="1"/>
          <w:numId w:val="3"/>
        </w:numPr>
        <w:autoSpaceDE/>
        <w:autoSpaceDN/>
        <w:adjustRightInd/>
        <w:spacing w:before="0"/>
        <w:ind w:right="51"/>
        <w:jc w:val="both"/>
        <w:rPr>
          <w:rFonts w:asciiTheme="minorHAnsi" w:hAnsiTheme="minorHAnsi" w:cstheme="minorHAnsi"/>
          <w:sz w:val="22"/>
          <w:szCs w:val="22"/>
        </w:rPr>
      </w:pPr>
      <w:r w:rsidRPr="006E275D">
        <w:rPr>
          <w:rFonts w:asciiTheme="minorHAnsi" w:hAnsiTheme="minorHAnsi" w:cstheme="minorHAnsi"/>
          <w:sz w:val="22"/>
          <w:szCs w:val="22"/>
        </w:rPr>
        <w:t xml:space="preserve">Specyfikacją Techniczną Wykonania i Odbioru Robót Budowlanych </w:t>
      </w:r>
    </w:p>
    <w:p w14:paraId="17DAC0BB" w14:textId="77777777" w:rsidR="000674BC" w:rsidRPr="006E275D" w:rsidRDefault="000674BC" w:rsidP="00CE6963">
      <w:pPr>
        <w:numPr>
          <w:ilvl w:val="1"/>
          <w:numId w:val="3"/>
        </w:numPr>
        <w:autoSpaceDE/>
        <w:autoSpaceDN/>
        <w:adjustRightInd/>
        <w:spacing w:before="0"/>
        <w:ind w:right="51"/>
        <w:jc w:val="both"/>
        <w:rPr>
          <w:rFonts w:asciiTheme="minorHAnsi" w:hAnsiTheme="minorHAnsi" w:cstheme="minorHAnsi"/>
          <w:sz w:val="22"/>
          <w:szCs w:val="22"/>
        </w:rPr>
      </w:pPr>
      <w:r w:rsidRPr="006E275D">
        <w:rPr>
          <w:rFonts w:asciiTheme="minorHAnsi" w:hAnsiTheme="minorHAnsi" w:cstheme="minorHAnsi"/>
          <w:sz w:val="22"/>
          <w:szCs w:val="22"/>
        </w:rPr>
        <w:t>Zasadami wiedzy technicznej.</w:t>
      </w:r>
    </w:p>
    <w:p w14:paraId="3E207E6E" w14:textId="77777777" w:rsidR="000674BC" w:rsidRPr="006E275D" w:rsidRDefault="000674BC" w:rsidP="00CE6963">
      <w:pPr>
        <w:numPr>
          <w:ilvl w:val="0"/>
          <w:numId w:val="3"/>
        </w:numPr>
        <w:autoSpaceDE/>
        <w:autoSpaceDN/>
        <w:adjustRightInd/>
        <w:spacing w:before="0"/>
        <w:ind w:right="51"/>
        <w:jc w:val="both"/>
        <w:rPr>
          <w:rFonts w:asciiTheme="minorHAnsi" w:hAnsiTheme="minorHAnsi" w:cstheme="minorHAnsi"/>
          <w:sz w:val="22"/>
          <w:szCs w:val="22"/>
        </w:rPr>
      </w:pPr>
      <w:r w:rsidRPr="006E275D">
        <w:rPr>
          <w:rFonts w:asciiTheme="minorHAnsi" w:hAnsiTheme="minorHAnsi" w:cstheme="minorHAnsi"/>
          <w:sz w:val="22"/>
          <w:szCs w:val="22"/>
        </w:rPr>
        <w:t>Wskazane w pkt.2 dokumenty w przypadku niejasności lub wątpliwości dotyczących zakresu przedmiotowego zamówienia będą miały pierwszeństwo zgodnie z następującą kolejnością:</w:t>
      </w:r>
    </w:p>
    <w:p w14:paraId="7F9F1A26" w14:textId="77777777" w:rsidR="000674BC" w:rsidRPr="006E275D" w:rsidRDefault="000674BC" w:rsidP="00CE6963">
      <w:pPr>
        <w:numPr>
          <w:ilvl w:val="1"/>
          <w:numId w:val="3"/>
        </w:numPr>
        <w:autoSpaceDE/>
        <w:autoSpaceDN/>
        <w:adjustRightInd/>
        <w:spacing w:before="0"/>
        <w:ind w:right="51"/>
        <w:jc w:val="both"/>
        <w:rPr>
          <w:rFonts w:asciiTheme="minorHAnsi" w:hAnsiTheme="minorHAnsi" w:cstheme="minorHAnsi"/>
          <w:sz w:val="22"/>
          <w:szCs w:val="22"/>
        </w:rPr>
      </w:pPr>
      <w:r w:rsidRPr="006E275D">
        <w:rPr>
          <w:rFonts w:asciiTheme="minorHAnsi" w:hAnsiTheme="minorHAnsi" w:cstheme="minorHAnsi"/>
          <w:sz w:val="22"/>
          <w:szCs w:val="22"/>
        </w:rPr>
        <w:t>Umowa</w:t>
      </w:r>
    </w:p>
    <w:p w14:paraId="15BB1BFE" w14:textId="77777777" w:rsidR="000674BC" w:rsidRPr="006E275D" w:rsidRDefault="000674BC" w:rsidP="00CE6963">
      <w:pPr>
        <w:numPr>
          <w:ilvl w:val="1"/>
          <w:numId w:val="3"/>
        </w:numPr>
        <w:autoSpaceDE/>
        <w:autoSpaceDN/>
        <w:adjustRightInd/>
        <w:spacing w:before="0"/>
        <w:ind w:right="51"/>
        <w:jc w:val="both"/>
        <w:rPr>
          <w:rFonts w:asciiTheme="minorHAnsi" w:hAnsiTheme="minorHAnsi" w:cstheme="minorHAnsi"/>
          <w:sz w:val="22"/>
          <w:szCs w:val="22"/>
        </w:rPr>
      </w:pPr>
      <w:r w:rsidRPr="006E275D">
        <w:rPr>
          <w:rFonts w:asciiTheme="minorHAnsi" w:hAnsiTheme="minorHAnsi" w:cstheme="minorHAnsi"/>
          <w:sz w:val="22"/>
          <w:szCs w:val="22"/>
        </w:rPr>
        <w:t>Odpowiedzi i informacje udzielone podczas postępowania o udzielenie zamówienia publicznego w trybie art. 135 PZP.</w:t>
      </w:r>
    </w:p>
    <w:p w14:paraId="462DA03C" w14:textId="77777777" w:rsidR="000674BC" w:rsidRPr="006E275D" w:rsidRDefault="000674BC" w:rsidP="00CE6963">
      <w:pPr>
        <w:numPr>
          <w:ilvl w:val="1"/>
          <w:numId w:val="3"/>
        </w:numPr>
        <w:autoSpaceDE/>
        <w:autoSpaceDN/>
        <w:adjustRightInd/>
        <w:spacing w:before="0"/>
        <w:ind w:right="51"/>
        <w:jc w:val="both"/>
        <w:rPr>
          <w:rFonts w:asciiTheme="minorHAnsi" w:hAnsiTheme="minorHAnsi" w:cstheme="minorHAnsi"/>
          <w:sz w:val="22"/>
          <w:szCs w:val="22"/>
        </w:rPr>
      </w:pPr>
      <w:r w:rsidRPr="006E275D">
        <w:rPr>
          <w:rFonts w:asciiTheme="minorHAnsi" w:hAnsiTheme="minorHAnsi" w:cstheme="minorHAnsi"/>
          <w:sz w:val="22"/>
          <w:szCs w:val="22"/>
        </w:rPr>
        <w:t xml:space="preserve">Specyfikacją Techniczną Wykonania i Odbioru Robót Budowlanych </w:t>
      </w:r>
    </w:p>
    <w:p w14:paraId="5F690A24" w14:textId="77777777" w:rsidR="000674BC" w:rsidRPr="006E275D" w:rsidRDefault="000674BC" w:rsidP="00CE6963">
      <w:pPr>
        <w:numPr>
          <w:ilvl w:val="1"/>
          <w:numId w:val="3"/>
        </w:numPr>
        <w:autoSpaceDE/>
        <w:autoSpaceDN/>
        <w:adjustRightInd/>
        <w:spacing w:before="0"/>
        <w:ind w:right="51"/>
        <w:jc w:val="both"/>
        <w:rPr>
          <w:rFonts w:asciiTheme="minorHAnsi" w:hAnsiTheme="minorHAnsi" w:cstheme="minorHAnsi"/>
          <w:sz w:val="22"/>
          <w:szCs w:val="22"/>
        </w:rPr>
      </w:pPr>
      <w:r w:rsidRPr="006E275D">
        <w:rPr>
          <w:rFonts w:asciiTheme="minorHAnsi" w:hAnsiTheme="minorHAnsi" w:cstheme="minorHAnsi"/>
          <w:sz w:val="22"/>
          <w:szCs w:val="22"/>
        </w:rPr>
        <w:t>Specyfikacją Warunków Zamówienia,</w:t>
      </w:r>
    </w:p>
    <w:p w14:paraId="5BB6F9F1" w14:textId="77777777" w:rsidR="000674BC" w:rsidRPr="006E275D" w:rsidRDefault="000674BC" w:rsidP="00CE6963">
      <w:pPr>
        <w:numPr>
          <w:ilvl w:val="1"/>
          <w:numId w:val="3"/>
        </w:numPr>
        <w:autoSpaceDE/>
        <w:autoSpaceDN/>
        <w:adjustRightInd/>
        <w:spacing w:before="0"/>
        <w:ind w:right="51"/>
        <w:jc w:val="both"/>
        <w:rPr>
          <w:rFonts w:asciiTheme="minorHAnsi" w:hAnsiTheme="minorHAnsi" w:cstheme="minorHAnsi"/>
          <w:sz w:val="22"/>
          <w:szCs w:val="22"/>
        </w:rPr>
      </w:pPr>
      <w:r w:rsidRPr="006E275D">
        <w:rPr>
          <w:rFonts w:asciiTheme="minorHAnsi" w:hAnsiTheme="minorHAnsi" w:cstheme="minorHAnsi"/>
          <w:sz w:val="22"/>
          <w:szCs w:val="22"/>
        </w:rPr>
        <w:t xml:space="preserve">Oferta Wykonawcy. </w:t>
      </w:r>
    </w:p>
    <w:p w14:paraId="159F7DDA" w14:textId="77777777" w:rsidR="000674BC" w:rsidRPr="006E275D" w:rsidRDefault="000674BC" w:rsidP="00CE6963">
      <w:pPr>
        <w:pStyle w:val="Akapitzlist"/>
        <w:numPr>
          <w:ilvl w:val="0"/>
          <w:numId w:val="3"/>
        </w:numPr>
        <w:spacing w:before="0"/>
        <w:ind w:left="357" w:hanging="357"/>
        <w:jc w:val="both"/>
        <w:rPr>
          <w:rFonts w:asciiTheme="minorHAnsi" w:hAnsiTheme="minorHAnsi" w:cstheme="minorHAnsi"/>
          <w:sz w:val="22"/>
          <w:szCs w:val="22"/>
        </w:rPr>
      </w:pPr>
      <w:r w:rsidRPr="006E275D">
        <w:rPr>
          <w:rFonts w:asciiTheme="minorHAnsi" w:hAnsiTheme="minorHAnsi" w:cstheme="minorHAnsi"/>
          <w:sz w:val="22"/>
          <w:szCs w:val="22"/>
        </w:rPr>
        <w:t>Jeżeli zostaną stwierdzone dwuznaczności lub rozbieżności między ww. dokumentami, to Zamawiający udzieli Wykonawcy w tym zakresie niezbędnych wyjaśnień lub wyda Wykonawcy konieczne polecenia.</w:t>
      </w:r>
    </w:p>
    <w:p w14:paraId="6FC85536" w14:textId="77777777" w:rsidR="00ED71B0" w:rsidRPr="006E275D" w:rsidRDefault="00ED71B0" w:rsidP="00CE6963">
      <w:pPr>
        <w:spacing w:before="0"/>
        <w:ind w:left="426" w:right="51" w:hanging="426"/>
        <w:jc w:val="both"/>
        <w:rPr>
          <w:rFonts w:asciiTheme="minorHAnsi" w:hAnsiTheme="minorHAnsi" w:cstheme="minorHAnsi"/>
          <w:b/>
          <w:bCs/>
          <w:sz w:val="22"/>
          <w:szCs w:val="22"/>
        </w:rPr>
      </w:pPr>
    </w:p>
    <w:p w14:paraId="02D09B8C" w14:textId="77777777" w:rsidR="00BE306A" w:rsidRPr="00BA492B" w:rsidRDefault="00BE306A" w:rsidP="00BE306A">
      <w:pPr>
        <w:ind w:right="51"/>
        <w:jc w:val="center"/>
        <w:rPr>
          <w:rFonts w:asciiTheme="minorHAnsi" w:hAnsiTheme="minorHAnsi" w:cstheme="minorHAnsi"/>
          <w:b/>
          <w:bCs/>
          <w:sz w:val="22"/>
          <w:szCs w:val="22"/>
        </w:rPr>
      </w:pPr>
      <w:r w:rsidRPr="00BA492B">
        <w:rPr>
          <w:rFonts w:asciiTheme="minorHAnsi" w:hAnsiTheme="minorHAnsi" w:cstheme="minorHAnsi"/>
          <w:b/>
          <w:bCs/>
          <w:sz w:val="22"/>
          <w:szCs w:val="22"/>
        </w:rPr>
        <w:t>§ 3</w:t>
      </w:r>
    </w:p>
    <w:p w14:paraId="17EC0402" w14:textId="77777777" w:rsidR="00BE306A" w:rsidRPr="00BA492B" w:rsidRDefault="00BE306A" w:rsidP="00BE306A">
      <w:pPr>
        <w:keepNext/>
        <w:widowControl/>
        <w:numPr>
          <w:ilvl w:val="0"/>
          <w:numId w:val="53"/>
        </w:numPr>
        <w:suppressAutoHyphens/>
        <w:autoSpaceDE/>
        <w:autoSpaceDN/>
        <w:adjustRightInd/>
        <w:spacing w:before="0"/>
        <w:ind w:left="425" w:hanging="425"/>
        <w:jc w:val="both"/>
        <w:rPr>
          <w:rFonts w:asciiTheme="minorHAnsi" w:hAnsiTheme="minorHAnsi" w:cstheme="minorHAnsi"/>
          <w:sz w:val="22"/>
          <w:szCs w:val="22"/>
        </w:rPr>
      </w:pPr>
      <w:r w:rsidRPr="00BA492B">
        <w:rPr>
          <w:rFonts w:asciiTheme="minorHAnsi" w:hAnsiTheme="minorHAnsi" w:cstheme="minorHAnsi"/>
          <w:sz w:val="22"/>
          <w:szCs w:val="22"/>
        </w:rPr>
        <w:t>Do obowiązków Zamawiającego należy:</w:t>
      </w:r>
    </w:p>
    <w:p w14:paraId="54627268" w14:textId="77777777" w:rsidR="00BE306A" w:rsidRPr="00BA492B" w:rsidRDefault="00BE306A" w:rsidP="00BE306A">
      <w:pPr>
        <w:pStyle w:val="Akapitzlist"/>
        <w:widowControl/>
        <w:numPr>
          <w:ilvl w:val="1"/>
          <w:numId w:val="53"/>
        </w:numPr>
        <w:suppressAutoHyphens/>
        <w:autoSpaceDE/>
        <w:autoSpaceDN/>
        <w:adjustRightInd/>
        <w:spacing w:before="0"/>
        <w:ind w:left="851" w:hanging="425"/>
        <w:contextualSpacing/>
        <w:jc w:val="both"/>
        <w:rPr>
          <w:rFonts w:asciiTheme="minorHAnsi" w:hAnsiTheme="minorHAnsi" w:cstheme="minorHAnsi"/>
          <w:sz w:val="22"/>
          <w:szCs w:val="22"/>
        </w:rPr>
      </w:pPr>
      <w:r w:rsidRPr="00BA492B">
        <w:rPr>
          <w:rFonts w:asciiTheme="minorHAnsi" w:hAnsiTheme="minorHAnsi" w:cstheme="minorHAnsi"/>
          <w:sz w:val="22"/>
          <w:szCs w:val="22"/>
        </w:rPr>
        <w:t>przekazanie terenu budowy,</w:t>
      </w:r>
    </w:p>
    <w:p w14:paraId="5FCBDAAB" w14:textId="77777777" w:rsidR="00BE306A" w:rsidRPr="00BA492B" w:rsidRDefault="00BE306A" w:rsidP="00BE306A">
      <w:pPr>
        <w:pStyle w:val="Akapitzlist"/>
        <w:widowControl/>
        <w:numPr>
          <w:ilvl w:val="1"/>
          <w:numId w:val="53"/>
        </w:numPr>
        <w:suppressAutoHyphens/>
        <w:autoSpaceDE/>
        <w:autoSpaceDN/>
        <w:adjustRightInd/>
        <w:spacing w:before="0"/>
        <w:ind w:left="851" w:hanging="425"/>
        <w:contextualSpacing/>
        <w:jc w:val="both"/>
        <w:rPr>
          <w:rFonts w:asciiTheme="minorHAnsi" w:hAnsiTheme="minorHAnsi" w:cstheme="minorHAnsi"/>
          <w:sz w:val="22"/>
          <w:szCs w:val="22"/>
        </w:rPr>
      </w:pPr>
      <w:r w:rsidRPr="00BA492B">
        <w:rPr>
          <w:rFonts w:asciiTheme="minorHAnsi" w:hAnsiTheme="minorHAnsi" w:cstheme="minorHAnsi"/>
          <w:sz w:val="22"/>
          <w:szCs w:val="22"/>
        </w:rPr>
        <w:t>odbiór robót i terminowa zapłata wynagrodzenia za wykonane i odebrane roboty.</w:t>
      </w:r>
    </w:p>
    <w:p w14:paraId="2A90B8A0" w14:textId="77777777" w:rsidR="00BE306A" w:rsidRPr="00BA492B" w:rsidRDefault="00BE306A" w:rsidP="00BE306A">
      <w:pPr>
        <w:numPr>
          <w:ilvl w:val="0"/>
          <w:numId w:val="48"/>
        </w:numPr>
        <w:suppressAutoHyphens/>
        <w:autoSpaceDE/>
        <w:autoSpaceDN/>
        <w:adjustRightInd/>
        <w:spacing w:before="0"/>
        <w:ind w:right="51"/>
        <w:jc w:val="both"/>
        <w:rPr>
          <w:rFonts w:asciiTheme="minorHAnsi" w:hAnsiTheme="minorHAnsi" w:cstheme="minorHAnsi"/>
          <w:sz w:val="22"/>
          <w:szCs w:val="22"/>
        </w:rPr>
      </w:pPr>
      <w:r w:rsidRPr="00BA492B">
        <w:rPr>
          <w:rFonts w:asciiTheme="minorHAnsi" w:hAnsiTheme="minorHAnsi" w:cstheme="minorHAnsi"/>
          <w:sz w:val="22"/>
          <w:szCs w:val="22"/>
        </w:rPr>
        <w:t>Wykonawca zobowiązany jest:</w:t>
      </w:r>
    </w:p>
    <w:p w14:paraId="0D079830" w14:textId="77777777" w:rsidR="00BE306A" w:rsidRPr="00BA492B" w:rsidRDefault="00BE306A" w:rsidP="00BE306A">
      <w:pPr>
        <w:numPr>
          <w:ilvl w:val="1"/>
          <w:numId w:val="48"/>
        </w:numPr>
        <w:autoSpaceDE/>
        <w:autoSpaceDN/>
        <w:adjustRightInd/>
        <w:spacing w:before="0"/>
        <w:ind w:left="851" w:right="51" w:hanging="491"/>
        <w:jc w:val="both"/>
        <w:rPr>
          <w:rFonts w:asciiTheme="minorHAnsi" w:hAnsiTheme="minorHAnsi" w:cstheme="minorHAnsi"/>
          <w:color w:val="000000"/>
          <w:sz w:val="22"/>
          <w:szCs w:val="22"/>
        </w:rPr>
      </w:pPr>
      <w:bookmarkStart w:id="0" w:name="_Toc442847343"/>
      <w:bookmarkStart w:id="1" w:name="_Toc442846992"/>
      <w:r w:rsidRPr="00BA492B">
        <w:rPr>
          <w:rFonts w:asciiTheme="minorHAnsi" w:hAnsiTheme="minorHAnsi" w:cstheme="minorHAnsi"/>
          <w:sz w:val="22"/>
          <w:szCs w:val="22"/>
        </w:rPr>
        <w:t>wykonać roboty budowlane objęte umową,</w:t>
      </w:r>
    </w:p>
    <w:p w14:paraId="7766168B" w14:textId="77777777" w:rsidR="00BE306A" w:rsidRPr="00BA492B" w:rsidRDefault="00BE306A" w:rsidP="00BE306A">
      <w:pPr>
        <w:numPr>
          <w:ilvl w:val="1"/>
          <w:numId w:val="48"/>
        </w:numPr>
        <w:autoSpaceDE/>
        <w:autoSpaceDN/>
        <w:adjustRightInd/>
        <w:spacing w:before="0"/>
        <w:ind w:left="851" w:right="51" w:hanging="491"/>
        <w:jc w:val="both"/>
        <w:rPr>
          <w:rFonts w:asciiTheme="minorHAnsi" w:hAnsiTheme="minorHAnsi" w:cstheme="minorHAnsi"/>
          <w:color w:val="000000"/>
          <w:sz w:val="22"/>
          <w:szCs w:val="22"/>
        </w:rPr>
      </w:pPr>
      <w:r w:rsidRPr="00BA492B">
        <w:rPr>
          <w:rFonts w:asciiTheme="minorHAnsi" w:hAnsiTheme="minorHAnsi" w:cstheme="minorHAnsi"/>
          <w:sz w:val="22"/>
          <w:szCs w:val="22"/>
        </w:rPr>
        <w:t>realizować pisemne zalecenia Zamawiającego dotyczących wykonania robót, w tym zaleceń, w zakresie koniecznym, wynikających ze zmiany przyjętej technologii,</w:t>
      </w:r>
    </w:p>
    <w:p w14:paraId="227BB9AD" w14:textId="25C19A4D" w:rsidR="00BE306A" w:rsidRPr="00BA492B" w:rsidRDefault="00BE306A" w:rsidP="00BE306A">
      <w:pPr>
        <w:numPr>
          <w:ilvl w:val="1"/>
          <w:numId w:val="48"/>
        </w:numPr>
        <w:autoSpaceDE/>
        <w:autoSpaceDN/>
        <w:adjustRightInd/>
        <w:spacing w:before="0"/>
        <w:ind w:left="851" w:right="51" w:hanging="491"/>
        <w:jc w:val="both"/>
        <w:rPr>
          <w:rFonts w:asciiTheme="minorHAnsi" w:hAnsiTheme="minorHAnsi" w:cstheme="minorHAnsi"/>
          <w:color w:val="000000"/>
          <w:sz w:val="22"/>
          <w:szCs w:val="22"/>
        </w:rPr>
      </w:pPr>
      <w:r w:rsidRPr="00BA492B">
        <w:rPr>
          <w:rFonts w:asciiTheme="minorHAnsi" w:hAnsiTheme="minorHAnsi" w:cstheme="minorHAnsi"/>
          <w:color w:val="000000"/>
          <w:sz w:val="22"/>
          <w:szCs w:val="22"/>
        </w:rPr>
        <w:t>zapewnić bezpieczeństwo konstrukcji, budowli i urządzeń oraz właściwe warunki eksploatacyjne dla obiektów zlokalizowanych w sąsiedztwie placu budowy oraz dróg dojazdowych w tym terenie,</w:t>
      </w:r>
    </w:p>
    <w:p w14:paraId="7F8ED9F7" w14:textId="77777777" w:rsidR="00BE306A" w:rsidRPr="00BA492B" w:rsidRDefault="00BE306A" w:rsidP="00BE306A">
      <w:pPr>
        <w:numPr>
          <w:ilvl w:val="1"/>
          <w:numId w:val="48"/>
        </w:numPr>
        <w:autoSpaceDE/>
        <w:autoSpaceDN/>
        <w:adjustRightInd/>
        <w:spacing w:before="0"/>
        <w:ind w:left="851" w:right="51" w:hanging="491"/>
        <w:jc w:val="both"/>
        <w:rPr>
          <w:rFonts w:asciiTheme="minorHAnsi" w:hAnsiTheme="minorHAnsi" w:cstheme="minorHAnsi"/>
          <w:color w:val="000000"/>
          <w:sz w:val="22"/>
          <w:szCs w:val="22"/>
        </w:rPr>
      </w:pPr>
      <w:r w:rsidRPr="00BA492B">
        <w:rPr>
          <w:rFonts w:asciiTheme="minorHAnsi" w:hAnsiTheme="minorHAnsi" w:cstheme="minorHAnsi"/>
          <w:color w:val="000000"/>
          <w:sz w:val="22"/>
          <w:szCs w:val="22"/>
        </w:rPr>
        <w:t>zapewnić bezpieczeństwo osób przebywających na terenie budowy,</w:t>
      </w:r>
    </w:p>
    <w:p w14:paraId="264CDACF" w14:textId="77777777" w:rsidR="00BE306A" w:rsidRPr="00BA492B" w:rsidRDefault="00BE306A" w:rsidP="00BE306A">
      <w:pPr>
        <w:numPr>
          <w:ilvl w:val="1"/>
          <w:numId w:val="48"/>
        </w:numPr>
        <w:autoSpaceDE/>
        <w:autoSpaceDN/>
        <w:adjustRightInd/>
        <w:spacing w:before="0"/>
        <w:ind w:left="851" w:right="51" w:hanging="491"/>
        <w:jc w:val="both"/>
        <w:rPr>
          <w:rFonts w:asciiTheme="minorHAnsi" w:hAnsiTheme="minorHAnsi" w:cstheme="minorHAnsi"/>
          <w:color w:val="000000"/>
          <w:sz w:val="22"/>
          <w:szCs w:val="22"/>
        </w:rPr>
      </w:pPr>
      <w:r w:rsidRPr="00BA492B">
        <w:rPr>
          <w:rFonts w:asciiTheme="minorHAnsi" w:hAnsiTheme="minorHAnsi" w:cstheme="minorHAnsi"/>
          <w:color w:val="000000"/>
          <w:sz w:val="22"/>
          <w:szCs w:val="22"/>
        </w:rPr>
        <w:t>odgrodzić strefę roboczą przed dostępem osób trzecich poprzez ogrodzenie, oznakowanie,</w:t>
      </w:r>
    </w:p>
    <w:p w14:paraId="6D72F743" w14:textId="77777777" w:rsidR="00BE306A" w:rsidRPr="00BA492B" w:rsidRDefault="00BE306A" w:rsidP="00BE306A">
      <w:pPr>
        <w:numPr>
          <w:ilvl w:val="1"/>
          <w:numId w:val="48"/>
        </w:numPr>
        <w:autoSpaceDE/>
        <w:autoSpaceDN/>
        <w:adjustRightInd/>
        <w:spacing w:before="0"/>
        <w:ind w:left="851" w:right="51" w:hanging="491"/>
        <w:jc w:val="both"/>
        <w:rPr>
          <w:rFonts w:asciiTheme="minorHAnsi" w:hAnsiTheme="minorHAnsi" w:cstheme="minorHAnsi"/>
          <w:color w:val="000000"/>
          <w:sz w:val="22"/>
          <w:szCs w:val="22"/>
        </w:rPr>
      </w:pPr>
      <w:r w:rsidRPr="00BA492B">
        <w:rPr>
          <w:rFonts w:asciiTheme="minorHAnsi" w:hAnsiTheme="minorHAnsi" w:cstheme="minorHAnsi"/>
          <w:color w:val="000000"/>
          <w:sz w:val="22"/>
          <w:szCs w:val="22"/>
        </w:rPr>
        <w:t>zapewnić bezpieczną organizację ruchu kołowego i pieszego wraz z czytelnym i widocznym oznakowaniem – opracować projekt czasowej organizacji ruchu,</w:t>
      </w:r>
    </w:p>
    <w:p w14:paraId="6E84AACA" w14:textId="77777777" w:rsidR="00BE306A" w:rsidRPr="00BA492B" w:rsidRDefault="00BE306A" w:rsidP="00BE306A">
      <w:pPr>
        <w:widowControl/>
        <w:numPr>
          <w:ilvl w:val="1"/>
          <w:numId w:val="48"/>
        </w:numPr>
        <w:autoSpaceDE/>
        <w:autoSpaceDN/>
        <w:adjustRightInd/>
        <w:spacing w:before="0"/>
        <w:ind w:left="851" w:hanging="491"/>
        <w:jc w:val="both"/>
        <w:rPr>
          <w:rFonts w:asciiTheme="minorHAnsi" w:hAnsiTheme="minorHAnsi" w:cstheme="minorHAnsi"/>
          <w:sz w:val="22"/>
          <w:szCs w:val="22"/>
        </w:rPr>
      </w:pPr>
      <w:r w:rsidRPr="00BA492B">
        <w:rPr>
          <w:rFonts w:asciiTheme="minorHAnsi" w:hAnsiTheme="minorHAnsi" w:cstheme="minorHAnsi"/>
          <w:sz w:val="22"/>
          <w:szCs w:val="22"/>
        </w:rPr>
        <w:lastRenderedPageBreak/>
        <w:t xml:space="preserve">wykonać roboty tymczasowe, które mogą być potrzebne podczas wykonywania robót podstawowych, </w:t>
      </w:r>
    </w:p>
    <w:p w14:paraId="7299057C" w14:textId="77777777" w:rsidR="00BE306A" w:rsidRPr="00BA492B" w:rsidRDefault="00BE306A" w:rsidP="00BE306A">
      <w:pPr>
        <w:numPr>
          <w:ilvl w:val="1"/>
          <w:numId w:val="48"/>
        </w:numPr>
        <w:autoSpaceDE/>
        <w:autoSpaceDN/>
        <w:adjustRightInd/>
        <w:spacing w:before="0"/>
        <w:ind w:left="851" w:right="51" w:hanging="491"/>
        <w:jc w:val="both"/>
        <w:rPr>
          <w:rFonts w:asciiTheme="minorHAnsi" w:hAnsiTheme="minorHAnsi" w:cstheme="minorHAnsi"/>
          <w:color w:val="000000"/>
          <w:sz w:val="22"/>
          <w:szCs w:val="22"/>
        </w:rPr>
      </w:pPr>
      <w:r w:rsidRPr="00BA492B">
        <w:rPr>
          <w:rFonts w:asciiTheme="minorHAnsi" w:hAnsiTheme="minorHAnsi" w:cstheme="minorHAnsi"/>
          <w:color w:val="000000"/>
          <w:sz w:val="22"/>
          <w:szCs w:val="22"/>
        </w:rPr>
        <w:t>po zakończeniu robót teren budowy oddać do użytkowania uporządkowany,</w:t>
      </w:r>
    </w:p>
    <w:p w14:paraId="73745ADB" w14:textId="77777777" w:rsidR="00BE306A" w:rsidRPr="00BA492B" w:rsidRDefault="00BE306A" w:rsidP="00BE306A">
      <w:pPr>
        <w:numPr>
          <w:ilvl w:val="1"/>
          <w:numId w:val="48"/>
        </w:numPr>
        <w:autoSpaceDE/>
        <w:autoSpaceDN/>
        <w:adjustRightInd/>
        <w:spacing w:before="0"/>
        <w:ind w:left="851" w:right="51" w:hanging="491"/>
        <w:jc w:val="both"/>
        <w:rPr>
          <w:rFonts w:asciiTheme="minorHAnsi" w:hAnsiTheme="minorHAnsi" w:cstheme="minorHAnsi"/>
          <w:color w:val="000000"/>
          <w:sz w:val="22"/>
          <w:szCs w:val="22"/>
        </w:rPr>
      </w:pPr>
      <w:r w:rsidRPr="00BA492B">
        <w:rPr>
          <w:rFonts w:asciiTheme="minorHAnsi" w:hAnsiTheme="minorHAnsi" w:cstheme="minorHAnsi"/>
          <w:color w:val="000000"/>
          <w:sz w:val="22"/>
          <w:szCs w:val="22"/>
        </w:rPr>
        <w:t>przyjąć technologie i organizację robót, która nie spowoduje dewastacji terenu robót,</w:t>
      </w:r>
    </w:p>
    <w:p w14:paraId="51CE8AA7" w14:textId="77777777" w:rsidR="00BE306A" w:rsidRPr="00BA492B" w:rsidRDefault="00BE306A" w:rsidP="00BE306A">
      <w:pPr>
        <w:numPr>
          <w:ilvl w:val="1"/>
          <w:numId w:val="48"/>
        </w:numPr>
        <w:autoSpaceDE/>
        <w:autoSpaceDN/>
        <w:adjustRightInd/>
        <w:spacing w:before="0"/>
        <w:ind w:left="851" w:right="51" w:hanging="491"/>
        <w:jc w:val="both"/>
        <w:rPr>
          <w:rFonts w:asciiTheme="minorHAnsi" w:hAnsiTheme="minorHAnsi" w:cstheme="minorHAnsi"/>
          <w:color w:val="000000"/>
          <w:sz w:val="22"/>
          <w:szCs w:val="22"/>
        </w:rPr>
      </w:pPr>
      <w:r w:rsidRPr="00BA492B">
        <w:rPr>
          <w:rFonts w:asciiTheme="minorHAnsi" w:hAnsiTheme="minorHAnsi" w:cstheme="minorHAnsi"/>
          <w:color w:val="000000"/>
          <w:sz w:val="22"/>
          <w:szCs w:val="22"/>
        </w:rPr>
        <w:t>zorganizować we własnym zakresie czasowy skład urobku powstałego podczas wykonywania robót,</w:t>
      </w:r>
    </w:p>
    <w:p w14:paraId="7BAA15AF" w14:textId="77777777" w:rsidR="00BE306A" w:rsidRPr="00BA492B" w:rsidRDefault="00BE306A" w:rsidP="00BE306A">
      <w:pPr>
        <w:numPr>
          <w:ilvl w:val="1"/>
          <w:numId w:val="48"/>
        </w:numPr>
        <w:autoSpaceDE/>
        <w:autoSpaceDN/>
        <w:adjustRightInd/>
        <w:spacing w:before="0"/>
        <w:ind w:left="851" w:right="51" w:hanging="491"/>
        <w:jc w:val="both"/>
        <w:rPr>
          <w:rFonts w:asciiTheme="minorHAnsi" w:hAnsiTheme="minorHAnsi" w:cstheme="minorHAnsi"/>
          <w:color w:val="000000"/>
          <w:sz w:val="22"/>
          <w:szCs w:val="22"/>
        </w:rPr>
      </w:pPr>
      <w:r w:rsidRPr="00BA492B">
        <w:rPr>
          <w:rFonts w:asciiTheme="minorHAnsi" w:hAnsiTheme="minorHAnsi" w:cstheme="minorHAnsi"/>
          <w:color w:val="000000"/>
          <w:sz w:val="22"/>
          <w:szCs w:val="22"/>
        </w:rPr>
        <w:t>prowadzić roboty zgodnie z przepisami bhp i ppoż. oraz utrzymać plac budowy w należytym porządku,</w:t>
      </w:r>
    </w:p>
    <w:p w14:paraId="470EE5CA" w14:textId="77777777" w:rsidR="00BE306A" w:rsidRPr="00BA492B" w:rsidRDefault="00BE306A" w:rsidP="00BE306A">
      <w:pPr>
        <w:numPr>
          <w:ilvl w:val="1"/>
          <w:numId w:val="48"/>
        </w:numPr>
        <w:autoSpaceDE/>
        <w:autoSpaceDN/>
        <w:adjustRightInd/>
        <w:spacing w:before="0"/>
        <w:ind w:left="851" w:right="51" w:hanging="491"/>
        <w:jc w:val="both"/>
        <w:rPr>
          <w:rFonts w:asciiTheme="minorHAnsi" w:hAnsiTheme="minorHAnsi" w:cstheme="minorHAnsi"/>
          <w:color w:val="000000"/>
          <w:sz w:val="22"/>
          <w:szCs w:val="22"/>
        </w:rPr>
      </w:pPr>
      <w:r w:rsidRPr="00BA492B">
        <w:rPr>
          <w:rFonts w:asciiTheme="minorHAnsi" w:hAnsiTheme="minorHAnsi" w:cstheme="minorHAnsi"/>
          <w:color w:val="000000"/>
          <w:sz w:val="22"/>
          <w:szCs w:val="22"/>
        </w:rPr>
        <w:t>zapewnić bezpieczne przejście i dojazd służbom komunalnym i pojazdom uprzywilejowanym,</w:t>
      </w:r>
    </w:p>
    <w:p w14:paraId="2192631B" w14:textId="77777777" w:rsidR="00BE306A" w:rsidRPr="00BA492B" w:rsidRDefault="00BE306A" w:rsidP="00BE306A">
      <w:pPr>
        <w:numPr>
          <w:ilvl w:val="1"/>
          <w:numId w:val="48"/>
        </w:numPr>
        <w:autoSpaceDE/>
        <w:autoSpaceDN/>
        <w:adjustRightInd/>
        <w:spacing w:before="0"/>
        <w:ind w:left="851" w:right="51" w:hanging="491"/>
        <w:jc w:val="both"/>
        <w:rPr>
          <w:rFonts w:asciiTheme="minorHAnsi" w:hAnsiTheme="minorHAnsi" w:cstheme="minorHAnsi"/>
          <w:color w:val="000000"/>
          <w:sz w:val="22"/>
          <w:szCs w:val="22"/>
        </w:rPr>
      </w:pPr>
      <w:r w:rsidRPr="00BA492B">
        <w:rPr>
          <w:rFonts w:asciiTheme="minorHAnsi" w:hAnsiTheme="minorHAnsi" w:cstheme="minorHAnsi"/>
          <w:color w:val="000000"/>
          <w:sz w:val="22"/>
          <w:szCs w:val="22"/>
        </w:rPr>
        <w:t>zorganizować we wlanym zakresie czasowe zaplecze budowy na terenie przeznaczonym pod realizację zadania. Koszty urządzenia zaplecza budowy wraz z dostawą energii elektrycznej i wody obciążają Wykonawcę,</w:t>
      </w:r>
    </w:p>
    <w:p w14:paraId="07F0CBCB" w14:textId="77777777" w:rsidR="00BE306A" w:rsidRPr="00BA492B" w:rsidRDefault="00BE306A" w:rsidP="00BE306A">
      <w:pPr>
        <w:numPr>
          <w:ilvl w:val="1"/>
          <w:numId w:val="48"/>
        </w:numPr>
        <w:suppressAutoHyphens/>
        <w:autoSpaceDE/>
        <w:autoSpaceDN/>
        <w:adjustRightInd/>
        <w:spacing w:before="0"/>
        <w:ind w:left="851" w:right="51" w:hanging="491"/>
        <w:jc w:val="both"/>
        <w:rPr>
          <w:rFonts w:asciiTheme="minorHAnsi" w:hAnsiTheme="minorHAnsi" w:cstheme="minorHAnsi"/>
          <w:sz w:val="22"/>
          <w:szCs w:val="22"/>
        </w:rPr>
      </w:pPr>
      <w:r w:rsidRPr="00BA492B">
        <w:rPr>
          <w:rFonts w:asciiTheme="minorHAnsi" w:hAnsiTheme="minorHAnsi" w:cstheme="minorHAnsi"/>
          <w:color w:val="000000"/>
          <w:sz w:val="22"/>
          <w:szCs w:val="22"/>
        </w:rPr>
        <w:t>zorganizować we własnym zakresie czasowe składowanie materiałów rozbiórkowych powstałych podczas wykonywania robót i przekazać Zamawiającemu lub przekazać do utylizacji ewentualne odpady po uzgodnieniu z Zarządem Dróg Powiatowych w Parczewie,</w:t>
      </w:r>
    </w:p>
    <w:p w14:paraId="3BC6DB13" w14:textId="77777777" w:rsidR="00BE306A" w:rsidRPr="00BA492B" w:rsidRDefault="00BE306A" w:rsidP="00BE306A">
      <w:pPr>
        <w:numPr>
          <w:ilvl w:val="1"/>
          <w:numId w:val="48"/>
        </w:numPr>
        <w:autoSpaceDE/>
        <w:autoSpaceDN/>
        <w:adjustRightInd/>
        <w:spacing w:before="0"/>
        <w:ind w:left="851" w:right="51" w:hanging="491"/>
        <w:jc w:val="both"/>
        <w:rPr>
          <w:rFonts w:asciiTheme="minorHAnsi" w:hAnsiTheme="minorHAnsi" w:cstheme="minorHAnsi"/>
          <w:color w:val="000000"/>
          <w:sz w:val="22"/>
          <w:szCs w:val="22"/>
        </w:rPr>
      </w:pPr>
      <w:r w:rsidRPr="00BA492B">
        <w:rPr>
          <w:rFonts w:asciiTheme="minorHAnsi" w:hAnsiTheme="minorHAnsi" w:cstheme="minorHAnsi"/>
          <w:color w:val="000000"/>
          <w:sz w:val="22"/>
          <w:szCs w:val="22"/>
        </w:rPr>
        <w:t>odległość dowozu materiałów Wykonawca ustali we własnym zakresie i uwzględni koszty z tym związane w cenie oferty,</w:t>
      </w:r>
    </w:p>
    <w:p w14:paraId="56CF47CF" w14:textId="77777777" w:rsidR="00BE306A" w:rsidRPr="00BA492B" w:rsidRDefault="00BE306A" w:rsidP="00BE306A">
      <w:pPr>
        <w:numPr>
          <w:ilvl w:val="0"/>
          <w:numId w:val="48"/>
        </w:numPr>
        <w:suppressAutoHyphens/>
        <w:autoSpaceDE/>
        <w:autoSpaceDN/>
        <w:adjustRightInd/>
        <w:spacing w:before="0"/>
        <w:ind w:right="51"/>
        <w:jc w:val="both"/>
        <w:rPr>
          <w:rFonts w:asciiTheme="minorHAnsi" w:hAnsiTheme="minorHAnsi" w:cstheme="minorHAnsi"/>
          <w:sz w:val="22"/>
          <w:szCs w:val="22"/>
        </w:rPr>
      </w:pPr>
      <w:r w:rsidRPr="00BA492B">
        <w:rPr>
          <w:rFonts w:asciiTheme="minorHAnsi" w:hAnsiTheme="minorHAnsi" w:cstheme="minorHAnsi"/>
          <w:sz w:val="22"/>
          <w:szCs w:val="22"/>
        </w:rPr>
        <w:t xml:space="preserve">Wykonawca zobowiązany jest do zatrudnienia przy realizacji przedmiotu Umowy osób posiadających odpowiednie kwalifikacje, wiedzę oraz doświadczenie zawodowe, a także uprawnienia budowlane w odpowiednich specjalnościach i w odpowiednim zakresie, jeżeli będą tego wymagały obowiązujące przepisy. </w:t>
      </w:r>
      <w:bookmarkEnd w:id="0"/>
      <w:bookmarkEnd w:id="1"/>
      <w:r w:rsidRPr="00BA492B">
        <w:rPr>
          <w:rFonts w:asciiTheme="minorHAnsi" w:hAnsiTheme="minorHAnsi" w:cstheme="minorHAnsi"/>
          <w:sz w:val="22"/>
          <w:szCs w:val="22"/>
        </w:rPr>
        <w:t xml:space="preserve">Wykonawca ponosi odpowiedzialność cywilną za szkody, na osobach i rzeczach powstałe na terenie budowy lub w związku z realizacja przedmiotu umowy, od czasu przejęcia placu budowy do odbioru końcowego Przedmiotu umowy. </w:t>
      </w:r>
    </w:p>
    <w:p w14:paraId="6902BD38" w14:textId="77777777" w:rsidR="00BE306A" w:rsidRPr="00BA492B" w:rsidRDefault="00BE306A" w:rsidP="00BE306A">
      <w:pPr>
        <w:pStyle w:val="Default"/>
        <w:widowControl w:val="0"/>
        <w:numPr>
          <w:ilvl w:val="0"/>
          <w:numId w:val="48"/>
        </w:numPr>
        <w:suppressAutoHyphens/>
        <w:autoSpaceDE/>
        <w:autoSpaceDN/>
        <w:adjustRightInd/>
        <w:jc w:val="both"/>
        <w:rPr>
          <w:rFonts w:asciiTheme="minorHAnsi" w:hAnsiTheme="minorHAnsi" w:cstheme="minorHAnsi"/>
          <w:color w:val="auto"/>
          <w:sz w:val="22"/>
          <w:szCs w:val="22"/>
        </w:rPr>
      </w:pPr>
      <w:r w:rsidRPr="00BA492B">
        <w:rPr>
          <w:rFonts w:asciiTheme="minorHAnsi" w:hAnsiTheme="minorHAnsi" w:cstheme="minorHAnsi"/>
          <w:color w:val="auto"/>
          <w:sz w:val="22"/>
          <w:szCs w:val="22"/>
        </w:rPr>
        <w:t>Wykonawca ma obowiązek zapewnienia przedstawicielom Zamawiającego oraz wszystkim osobom upoważnionym przez niego, jak też innym uczestnikom procesu budowlanego, dostępu do terenu budowy i do każdego miejsca, gdzie roboty w związku z Umową będą wykonywane.</w:t>
      </w:r>
    </w:p>
    <w:p w14:paraId="2921F233" w14:textId="77777777" w:rsidR="00BE306A" w:rsidRPr="00BA492B" w:rsidRDefault="00BE306A" w:rsidP="00BE306A">
      <w:pPr>
        <w:numPr>
          <w:ilvl w:val="0"/>
          <w:numId w:val="48"/>
        </w:numPr>
        <w:suppressAutoHyphens/>
        <w:autoSpaceDE/>
        <w:autoSpaceDN/>
        <w:adjustRightInd/>
        <w:spacing w:before="0"/>
        <w:ind w:left="357" w:right="51" w:hanging="357"/>
        <w:jc w:val="both"/>
        <w:rPr>
          <w:rFonts w:asciiTheme="minorHAnsi" w:hAnsiTheme="minorHAnsi" w:cstheme="minorHAnsi"/>
          <w:sz w:val="22"/>
          <w:szCs w:val="22"/>
        </w:rPr>
      </w:pPr>
      <w:r w:rsidRPr="00BA492B">
        <w:rPr>
          <w:rFonts w:asciiTheme="minorHAnsi" w:hAnsiTheme="minorHAnsi" w:cstheme="minorHAnsi"/>
          <w:sz w:val="22"/>
          <w:szCs w:val="22"/>
        </w:rPr>
        <w:t>Wykonawca zapewni upoważnionym przedstawicielom Zamawiającego dostęp do wszelkich dokumentów związanych z robotami budowlanymi, w szczególności Wykonawca umożliwi Zamawiającemu dostęp do dokumentacji dotyczącej rozliczeń z podwykonawcami.</w:t>
      </w:r>
    </w:p>
    <w:p w14:paraId="165554BD" w14:textId="77777777" w:rsidR="00BE306A" w:rsidRPr="00BA492B" w:rsidRDefault="00BE306A" w:rsidP="00BE306A">
      <w:pPr>
        <w:numPr>
          <w:ilvl w:val="0"/>
          <w:numId w:val="48"/>
        </w:numPr>
        <w:suppressAutoHyphens/>
        <w:autoSpaceDE/>
        <w:autoSpaceDN/>
        <w:adjustRightInd/>
        <w:spacing w:before="0"/>
        <w:ind w:right="51"/>
        <w:jc w:val="both"/>
        <w:rPr>
          <w:rFonts w:asciiTheme="minorHAnsi" w:hAnsiTheme="minorHAnsi" w:cstheme="minorHAnsi"/>
          <w:sz w:val="22"/>
          <w:szCs w:val="22"/>
        </w:rPr>
      </w:pPr>
      <w:r w:rsidRPr="00BA492B">
        <w:rPr>
          <w:rFonts w:asciiTheme="minorHAnsi" w:hAnsiTheme="minorHAnsi" w:cstheme="minorHAnsi"/>
          <w:sz w:val="22"/>
          <w:szCs w:val="22"/>
        </w:rPr>
        <w:t xml:space="preserve">Wykonawca zobowiązany jest do utrzymania w czystości dróg publicznych, po których będzie odbywał się ruch pojazdów budowy i transport materiałów. W przypadku ewentualnych roszczeń odszkodowawczych administratorów i zarządców za zniszczenie dróg i ulic przez transport budowy Wykonawca jest zobowiązany do ich naprawy na własny koszt, który nie będzie podlegał odrębnej zapłacie i jest wliczony w cenę kontraktową. </w:t>
      </w:r>
    </w:p>
    <w:p w14:paraId="62A091B4" w14:textId="77777777" w:rsidR="00BE306A" w:rsidRPr="00BA492B" w:rsidRDefault="00BE306A" w:rsidP="00BE306A">
      <w:pPr>
        <w:pStyle w:val="Bezodstpw"/>
        <w:widowControl w:val="0"/>
        <w:numPr>
          <w:ilvl w:val="0"/>
          <w:numId w:val="48"/>
        </w:numPr>
        <w:suppressAutoHyphens/>
        <w:ind w:right="2"/>
        <w:jc w:val="both"/>
        <w:rPr>
          <w:rFonts w:asciiTheme="minorHAnsi" w:hAnsiTheme="minorHAnsi" w:cstheme="minorHAnsi"/>
          <w:bCs/>
        </w:rPr>
      </w:pPr>
      <w:r w:rsidRPr="00BA492B">
        <w:rPr>
          <w:rFonts w:asciiTheme="minorHAnsi" w:hAnsiTheme="minorHAnsi" w:cstheme="minorHAnsi"/>
          <w:bCs/>
        </w:rPr>
        <w:t>Wykonawca jest zobowiązany do przedstawienia Zamawiającemu – celem zatwierdzenia - propozycji zastosowania materiałów innych niż przewidziane w dokumentacji przed ich zastosowaniem, zamontowaniem lub wbudowaniem pod rygorem braku obowiązku Zamawiającego zapłaty za roboty wykonane przy użyciu materiałów niezatwierdzonych pisemnie przez Zamawiającego.</w:t>
      </w:r>
    </w:p>
    <w:p w14:paraId="45028553" w14:textId="77777777" w:rsidR="00BE306A" w:rsidRPr="00BA492B" w:rsidRDefault="00BE306A" w:rsidP="00BE306A">
      <w:pPr>
        <w:widowControl/>
        <w:numPr>
          <w:ilvl w:val="0"/>
          <w:numId w:val="48"/>
        </w:numPr>
        <w:suppressAutoHyphens/>
        <w:autoSpaceDE/>
        <w:autoSpaceDN/>
        <w:adjustRightInd/>
        <w:spacing w:before="0"/>
        <w:ind w:left="357" w:hanging="357"/>
        <w:contextualSpacing/>
        <w:jc w:val="both"/>
        <w:rPr>
          <w:rFonts w:asciiTheme="minorHAnsi" w:eastAsia="Calibri" w:hAnsiTheme="minorHAnsi" w:cstheme="minorHAnsi"/>
          <w:sz w:val="22"/>
          <w:szCs w:val="22"/>
        </w:rPr>
      </w:pPr>
      <w:r w:rsidRPr="00BA492B">
        <w:rPr>
          <w:rFonts w:asciiTheme="minorHAnsi" w:eastAsia="Calibri" w:hAnsiTheme="minorHAnsi" w:cstheme="minorHAnsi"/>
          <w:sz w:val="22"/>
          <w:szCs w:val="22"/>
        </w:rPr>
        <w:t>Do dnia komisyjnego odbioru końcowego robót, plac budowy pozostaje w posiadaniu Wykonawcy.</w:t>
      </w:r>
    </w:p>
    <w:p w14:paraId="0CC1A051" w14:textId="77777777" w:rsidR="00BE306A" w:rsidRPr="00BA492B" w:rsidRDefault="00BE306A" w:rsidP="00BE306A">
      <w:pPr>
        <w:widowControl/>
        <w:numPr>
          <w:ilvl w:val="0"/>
          <w:numId w:val="48"/>
        </w:numPr>
        <w:suppressAutoHyphens/>
        <w:autoSpaceDE/>
        <w:autoSpaceDN/>
        <w:adjustRightInd/>
        <w:spacing w:before="0"/>
        <w:contextualSpacing/>
        <w:jc w:val="both"/>
        <w:rPr>
          <w:rFonts w:asciiTheme="minorHAnsi" w:hAnsiTheme="minorHAnsi" w:cstheme="minorHAnsi"/>
          <w:sz w:val="22"/>
          <w:szCs w:val="22"/>
        </w:rPr>
      </w:pPr>
      <w:bookmarkStart w:id="2" w:name="_Ref103580582"/>
      <w:r w:rsidRPr="00BA492B">
        <w:rPr>
          <w:rFonts w:asciiTheme="minorHAnsi" w:hAnsiTheme="minorHAnsi" w:cstheme="minorHAnsi"/>
          <w:sz w:val="22"/>
          <w:szCs w:val="22"/>
        </w:rPr>
        <w:t>Zamawiający wymaga zatrudnienia na podstawie stosunku pracy przez Wykonawcę lub podwykonawcę osób wykonujących czynności na terenie budowy w trakcie realizacji zamówienia, z wyłączeniem osób wykonujących samodzielne funkcje w budownictwie w rozumieniu ustawy z dnia 7 lipca 1994 r. Prawo budowlane (Dz. U. z 2023 r., poz. 682 ze zm.), w tym:</w:t>
      </w:r>
      <w:bookmarkEnd w:id="2"/>
    </w:p>
    <w:p w14:paraId="7B2FEAC3" w14:textId="77777777" w:rsidR="00BE306A" w:rsidRPr="00BA492B" w:rsidRDefault="00BE306A" w:rsidP="00BE306A">
      <w:pPr>
        <w:pStyle w:val="Akapitzlist"/>
        <w:widowControl/>
        <w:numPr>
          <w:ilvl w:val="1"/>
          <w:numId w:val="48"/>
        </w:numPr>
        <w:suppressAutoHyphens/>
        <w:autoSpaceDE/>
        <w:autoSpaceDN/>
        <w:adjustRightInd/>
        <w:spacing w:before="6" w:after="6"/>
        <w:contextualSpacing/>
        <w:jc w:val="both"/>
        <w:rPr>
          <w:rFonts w:asciiTheme="minorHAnsi" w:hAnsiTheme="minorHAnsi" w:cstheme="minorHAnsi"/>
          <w:sz w:val="22"/>
          <w:szCs w:val="22"/>
        </w:rPr>
      </w:pPr>
      <w:r w:rsidRPr="00BA492B">
        <w:rPr>
          <w:rFonts w:asciiTheme="minorHAnsi" w:hAnsiTheme="minorHAnsi" w:cstheme="minorHAnsi"/>
          <w:sz w:val="22"/>
          <w:szCs w:val="22"/>
        </w:rPr>
        <w:t>obsługi sekretariatu,</w:t>
      </w:r>
    </w:p>
    <w:p w14:paraId="784E228A" w14:textId="77777777" w:rsidR="00BE306A" w:rsidRPr="00BA492B" w:rsidRDefault="00BE306A" w:rsidP="00BE306A">
      <w:pPr>
        <w:pStyle w:val="Akapitzlist"/>
        <w:widowControl/>
        <w:numPr>
          <w:ilvl w:val="1"/>
          <w:numId w:val="48"/>
        </w:numPr>
        <w:suppressAutoHyphens/>
        <w:autoSpaceDE/>
        <w:autoSpaceDN/>
        <w:adjustRightInd/>
        <w:spacing w:before="6" w:after="6"/>
        <w:contextualSpacing/>
        <w:jc w:val="both"/>
        <w:rPr>
          <w:rFonts w:asciiTheme="minorHAnsi" w:hAnsiTheme="minorHAnsi" w:cstheme="minorHAnsi"/>
          <w:sz w:val="22"/>
          <w:szCs w:val="22"/>
        </w:rPr>
      </w:pPr>
      <w:r w:rsidRPr="00BA492B">
        <w:rPr>
          <w:rFonts w:asciiTheme="minorHAnsi" w:hAnsiTheme="minorHAnsi" w:cstheme="minorHAnsi"/>
          <w:sz w:val="22"/>
          <w:szCs w:val="22"/>
        </w:rPr>
        <w:t>pracowników fizycznych,</w:t>
      </w:r>
    </w:p>
    <w:p w14:paraId="688FF0F5" w14:textId="77777777" w:rsidR="00BE306A" w:rsidRPr="00BA492B" w:rsidRDefault="00BE306A" w:rsidP="00BE306A">
      <w:pPr>
        <w:pStyle w:val="Akapitzlist"/>
        <w:widowControl/>
        <w:numPr>
          <w:ilvl w:val="1"/>
          <w:numId w:val="48"/>
        </w:numPr>
        <w:suppressAutoHyphens/>
        <w:autoSpaceDE/>
        <w:autoSpaceDN/>
        <w:adjustRightInd/>
        <w:spacing w:before="6" w:after="6"/>
        <w:contextualSpacing/>
        <w:jc w:val="both"/>
        <w:rPr>
          <w:rFonts w:asciiTheme="minorHAnsi" w:hAnsiTheme="minorHAnsi" w:cstheme="minorHAnsi"/>
          <w:sz w:val="22"/>
          <w:szCs w:val="22"/>
        </w:rPr>
      </w:pPr>
      <w:r w:rsidRPr="00BA492B">
        <w:rPr>
          <w:rFonts w:asciiTheme="minorHAnsi" w:hAnsiTheme="minorHAnsi" w:cstheme="minorHAnsi"/>
          <w:sz w:val="22"/>
          <w:szCs w:val="22"/>
        </w:rPr>
        <w:t>operatorów maszyn,</w:t>
      </w:r>
    </w:p>
    <w:p w14:paraId="751BC556" w14:textId="77777777" w:rsidR="00BE306A" w:rsidRPr="00BA492B" w:rsidRDefault="00BE306A" w:rsidP="00BE306A">
      <w:pPr>
        <w:pStyle w:val="Akapitzlist"/>
        <w:widowControl/>
        <w:numPr>
          <w:ilvl w:val="1"/>
          <w:numId w:val="48"/>
        </w:numPr>
        <w:suppressAutoHyphens/>
        <w:autoSpaceDE/>
        <w:autoSpaceDN/>
        <w:adjustRightInd/>
        <w:spacing w:before="6" w:after="6"/>
        <w:contextualSpacing/>
        <w:jc w:val="both"/>
        <w:rPr>
          <w:rFonts w:asciiTheme="minorHAnsi" w:hAnsiTheme="minorHAnsi" w:cstheme="minorHAnsi"/>
          <w:sz w:val="22"/>
          <w:szCs w:val="22"/>
        </w:rPr>
      </w:pPr>
      <w:r w:rsidRPr="00BA492B">
        <w:rPr>
          <w:rFonts w:asciiTheme="minorHAnsi" w:hAnsiTheme="minorHAnsi" w:cstheme="minorHAnsi"/>
          <w:sz w:val="22"/>
          <w:szCs w:val="22"/>
        </w:rPr>
        <w:t>pracowników fizycznych wykonujący prace instalacyjno-montażowe.</w:t>
      </w:r>
    </w:p>
    <w:p w14:paraId="456E6862" w14:textId="77777777" w:rsidR="00BE306A" w:rsidRPr="00BA492B" w:rsidRDefault="00BE306A" w:rsidP="00BE306A">
      <w:pPr>
        <w:ind w:left="426" w:hanging="426"/>
        <w:contextualSpacing/>
        <w:jc w:val="both"/>
        <w:rPr>
          <w:rFonts w:asciiTheme="minorHAnsi" w:hAnsiTheme="minorHAnsi" w:cstheme="minorHAnsi"/>
          <w:sz w:val="22"/>
          <w:szCs w:val="22"/>
        </w:rPr>
      </w:pPr>
      <w:r w:rsidRPr="00BA492B">
        <w:rPr>
          <w:rFonts w:asciiTheme="minorHAnsi" w:hAnsiTheme="minorHAnsi" w:cstheme="minorHAnsi"/>
          <w:sz w:val="22"/>
          <w:szCs w:val="22"/>
        </w:rPr>
        <w:t xml:space="preserve">10. </w:t>
      </w:r>
      <w:r w:rsidRPr="00BA492B">
        <w:rPr>
          <w:rFonts w:asciiTheme="minorHAnsi" w:hAnsiTheme="minorHAnsi" w:cstheme="minorHAnsi"/>
          <w:sz w:val="22"/>
          <w:szCs w:val="22"/>
        </w:rPr>
        <w:tab/>
        <w:t xml:space="preserve">W trakcie realizacji zamówienia na każde wezwanie Zamawiającego w wyznaczonym w tym wezwaniu terminie Wykonawca przedłoży Zamawiającemu wskazane poniżej dokumenty w celu potwierdzenia spełnienia wymogu zatrudnienia na podstawie stosunku pracy przez wykonawcę lub podwykonawcę osób wykonujących wskazane w ust.  9 czynności w trakcie realizacji zamówienia: </w:t>
      </w:r>
    </w:p>
    <w:p w14:paraId="37A7400F" w14:textId="77777777" w:rsidR="00BE306A" w:rsidRPr="00BA492B" w:rsidRDefault="00BE306A" w:rsidP="00BE306A">
      <w:pPr>
        <w:widowControl/>
        <w:numPr>
          <w:ilvl w:val="0"/>
          <w:numId w:val="65"/>
        </w:numPr>
        <w:suppressAutoHyphens/>
        <w:autoSpaceDE/>
        <w:autoSpaceDN/>
        <w:adjustRightInd/>
        <w:spacing w:before="0"/>
        <w:ind w:left="709" w:hanging="283"/>
        <w:contextualSpacing/>
        <w:jc w:val="both"/>
        <w:rPr>
          <w:rFonts w:asciiTheme="minorHAnsi" w:hAnsiTheme="minorHAnsi" w:cstheme="minorHAnsi"/>
          <w:i/>
          <w:sz w:val="22"/>
          <w:szCs w:val="22"/>
        </w:rPr>
      </w:pPr>
      <w:r w:rsidRPr="00BA492B">
        <w:rPr>
          <w:rFonts w:asciiTheme="minorHAnsi" w:hAnsiTheme="minorHAnsi" w:cstheme="minorHAnsi"/>
          <w:b/>
          <w:bCs/>
          <w:sz w:val="22"/>
          <w:szCs w:val="22"/>
        </w:rPr>
        <w:lastRenderedPageBreak/>
        <w:t>oświadczenie pracownika:</w:t>
      </w:r>
      <w:r w:rsidRPr="00BA492B">
        <w:rPr>
          <w:rFonts w:asciiTheme="minorHAnsi" w:hAnsiTheme="minorHAnsi" w:cstheme="minorHAnsi"/>
          <w:sz w:val="22"/>
          <w:szCs w:val="22"/>
        </w:rPr>
        <w:t xml:space="preserve"> o zatrudnieniu na podstawie stosunku pracy, o którym mowa w art. 95 ust. 1 ustawy PZP przez wykonawcę lub podwykonawcę;</w:t>
      </w:r>
    </w:p>
    <w:p w14:paraId="26514BBA" w14:textId="77777777" w:rsidR="00BE306A" w:rsidRPr="00BA492B" w:rsidRDefault="00BE306A" w:rsidP="00BE306A">
      <w:pPr>
        <w:widowControl/>
        <w:numPr>
          <w:ilvl w:val="0"/>
          <w:numId w:val="65"/>
        </w:numPr>
        <w:suppressAutoHyphens/>
        <w:autoSpaceDE/>
        <w:autoSpaceDN/>
        <w:adjustRightInd/>
        <w:spacing w:before="0"/>
        <w:ind w:left="709" w:hanging="283"/>
        <w:contextualSpacing/>
        <w:jc w:val="both"/>
        <w:rPr>
          <w:rFonts w:asciiTheme="minorHAnsi" w:hAnsiTheme="minorHAnsi" w:cstheme="minorHAnsi"/>
          <w:i/>
          <w:sz w:val="22"/>
          <w:szCs w:val="22"/>
        </w:rPr>
      </w:pPr>
      <w:r w:rsidRPr="00BA492B">
        <w:rPr>
          <w:rFonts w:asciiTheme="minorHAnsi" w:hAnsiTheme="minorHAnsi" w:cstheme="minorHAnsi"/>
          <w:b/>
          <w:sz w:val="22"/>
          <w:szCs w:val="22"/>
        </w:rPr>
        <w:t xml:space="preserve">oświadczenie wykonawcy lub podwykonawcy </w:t>
      </w:r>
      <w:r w:rsidRPr="00BA492B">
        <w:rPr>
          <w:rFonts w:asciiTheme="minorHAnsi" w:hAnsiTheme="minorHAnsi" w:cstheme="minorHAnsi"/>
          <w:sz w:val="22"/>
          <w:szCs w:val="22"/>
        </w:rPr>
        <w:t xml:space="preserve">o zatrudnieniu na podstawie stosunku pracy osób wykonujących czynności wskazane w ust. 9;  </w:t>
      </w:r>
    </w:p>
    <w:p w14:paraId="17D2F4F7" w14:textId="77777777" w:rsidR="00BE306A" w:rsidRPr="00BA492B" w:rsidRDefault="00BE306A" w:rsidP="00BE306A">
      <w:pPr>
        <w:widowControl/>
        <w:numPr>
          <w:ilvl w:val="0"/>
          <w:numId w:val="66"/>
        </w:numPr>
        <w:suppressAutoHyphens/>
        <w:autoSpaceDE/>
        <w:autoSpaceDN/>
        <w:adjustRightInd/>
        <w:spacing w:before="0"/>
        <w:ind w:left="709" w:hanging="283"/>
        <w:contextualSpacing/>
        <w:jc w:val="both"/>
        <w:rPr>
          <w:rFonts w:asciiTheme="minorHAnsi" w:hAnsiTheme="minorHAnsi" w:cstheme="minorHAnsi"/>
          <w:i/>
          <w:sz w:val="22"/>
          <w:szCs w:val="22"/>
        </w:rPr>
      </w:pPr>
      <w:r w:rsidRPr="00BA492B">
        <w:rPr>
          <w:rFonts w:asciiTheme="minorHAnsi" w:hAnsiTheme="minorHAnsi" w:cstheme="minorHAnsi"/>
          <w:b/>
          <w:bCs/>
          <w:sz w:val="22"/>
          <w:szCs w:val="22"/>
        </w:rPr>
        <w:t xml:space="preserve">poświadczone za zgodność z oryginałem kopie </w:t>
      </w:r>
      <w:r w:rsidRPr="00BA492B">
        <w:rPr>
          <w:rFonts w:asciiTheme="minorHAnsi" w:hAnsiTheme="minorHAnsi" w:cstheme="minorHAnsi"/>
          <w:b/>
          <w:bCs/>
          <w:i/>
          <w:iCs/>
          <w:sz w:val="22"/>
          <w:szCs w:val="22"/>
        </w:rPr>
        <w:t>umowy o pracę/umów o pracę</w:t>
      </w:r>
      <w:r w:rsidRPr="00BA492B">
        <w:rPr>
          <w:rFonts w:asciiTheme="minorHAnsi" w:hAnsiTheme="minorHAnsi" w:cstheme="minorHAnsi"/>
          <w:sz w:val="22"/>
          <w:szCs w:val="22"/>
        </w:rPr>
        <w:t xml:space="preserve"> </w:t>
      </w:r>
      <w:r w:rsidRPr="00BA492B">
        <w:rPr>
          <w:rFonts w:asciiTheme="minorHAnsi" w:hAnsiTheme="minorHAnsi" w:cstheme="minorHAnsi"/>
          <w:i/>
          <w:iCs/>
          <w:sz w:val="22"/>
          <w:szCs w:val="22"/>
        </w:rPr>
        <w:t>zatrudnionego pracownika/zatrudnionych pracowników</w:t>
      </w:r>
      <w:r w:rsidRPr="00BA492B">
        <w:rPr>
          <w:rFonts w:asciiTheme="minorHAnsi" w:hAnsiTheme="minorHAnsi" w:cstheme="minorHAnsi"/>
          <w:sz w:val="22"/>
          <w:szCs w:val="22"/>
        </w:rPr>
        <w:t xml:space="preserve"> </w:t>
      </w:r>
      <w:r w:rsidRPr="00BA492B">
        <w:rPr>
          <w:rFonts w:asciiTheme="minorHAnsi" w:hAnsiTheme="minorHAnsi" w:cstheme="minorHAnsi"/>
          <w:i/>
          <w:iCs/>
          <w:sz w:val="22"/>
          <w:szCs w:val="22"/>
        </w:rPr>
        <w:t>wykonującego/wykonujących</w:t>
      </w:r>
      <w:r w:rsidRPr="00BA492B">
        <w:rPr>
          <w:rFonts w:asciiTheme="minorHAnsi" w:hAnsiTheme="minorHAnsi" w:cstheme="minorHAnsi"/>
          <w:sz w:val="22"/>
          <w:szCs w:val="22"/>
        </w:rPr>
        <w:t xml:space="preserve"> czynności, wskazane przez zamawiającego w ust. 9;  </w:t>
      </w:r>
    </w:p>
    <w:p w14:paraId="130C6BC5" w14:textId="77777777" w:rsidR="00BE306A" w:rsidRPr="00BA492B" w:rsidRDefault="00BE306A" w:rsidP="00BE306A">
      <w:pPr>
        <w:ind w:left="426"/>
        <w:contextualSpacing/>
        <w:jc w:val="both"/>
        <w:rPr>
          <w:rFonts w:asciiTheme="minorHAnsi" w:hAnsiTheme="minorHAnsi" w:cstheme="minorHAnsi"/>
          <w:sz w:val="22"/>
          <w:szCs w:val="22"/>
        </w:rPr>
      </w:pPr>
      <w:r w:rsidRPr="00BA492B">
        <w:rPr>
          <w:rFonts w:asciiTheme="minorHAnsi" w:hAnsiTheme="minorHAnsi" w:cstheme="minorHAnsi"/>
          <w:iCs/>
          <w:sz w:val="22"/>
          <w:szCs w:val="22"/>
        </w:rPr>
        <w:t>Powyższe dokumenty muszą zawierać informacje, w tym dane osobowe, niezbędne do weryfikacji zatrudnienia na podstawie umowy o pracę, w szczególności imię i nazwisko zatrudnionego pracownika, datę zawarcia umowy o pracę, rodzaj umowy o pracę i zakres obowiązków pracownika.</w:t>
      </w:r>
    </w:p>
    <w:p w14:paraId="5E8F1558" w14:textId="77777777" w:rsidR="00BE306A" w:rsidRPr="00BA492B" w:rsidRDefault="00BE306A" w:rsidP="00BE306A">
      <w:pPr>
        <w:ind w:left="426" w:hanging="426"/>
        <w:jc w:val="both"/>
        <w:rPr>
          <w:rFonts w:asciiTheme="minorHAnsi" w:hAnsiTheme="minorHAnsi" w:cstheme="minorHAnsi"/>
          <w:sz w:val="22"/>
          <w:szCs w:val="22"/>
        </w:rPr>
      </w:pPr>
      <w:r w:rsidRPr="00BA492B">
        <w:rPr>
          <w:rFonts w:asciiTheme="minorHAnsi" w:hAnsiTheme="minorHAnsi" w:cstheme="minorHAnsi"/>
          <w:sz w:val="22"/>
          <w:szCs w:val="22"/>
        </w:rPr>
        <w:t>11.</w:t>
      </w:r>
      <w:r w:rsidRPr="00BA492B">
        <w:rPr>
          <w:rFonts w:asciiTheme="minorHAnsi" w:hAnsiTheme="minorHAnsi" w:cstheme="minorHAnsi"/>
          <w:b/>
          <w:bCs/>
          <w:sz w:val="22"/>
          <w:szCs w:val="22"/>
        </w:rPr>
        <w:t xml:space="preserve"> </w:t>
      </w:r>
      <w:r w:rsidRPr="00BA492B">
        <w:rPr>
          <w:rFonts w:asciiTheme="minorHAnsi" w:hAnsiTheme="minorHAnsi" w:cstheme="minorHAnsi"/>
          <w:sz w:val="22"/>
          <w:szCs w:val="22"/>
        </w:rPr>
        <w:t xml:space="preserve"> </w:t>
      </w:r>
      <w:r w:rsidRPr="00BA492B">
        <w:rPr>
          <w:rFonts w:asciiTheme="minorHAnsi" w:hAnsiTheme="minorHAnsi" w:cstheme="minorHAnsi"/>
          <w:sz w:val="22"/>
          <w:szCs w:val="22"/>
        </w:rPr>
        <w:tab/>
        <w:t xml:space="preserve">W trakcie realizacji zamówienia Zamawiający uprawniony jest również do wykonywania innych czynności kontrolnych wobec Wykonawcy odnośnie spełniania przez Wykonawcę lub podwykonawcę wymogu zatrudnienia na podstawie stosunku pracy osób wykonujących wskazane w ust. 9 czynności. Zamawiający uprawniony jest w szczególności do: </w:t>
      </w:r>
    </w:p>
    <w:p w14:paraId="3232B453" w14:textId="77777777" w:rsidR="00BE306A" w:rsidRPr="00BA492B" w:rsidRDefault="00BE306A" w:rsidP="00BE306A">
      <w:pPr>
        <w:widowControl/>
        <w:numPr>
          <w:ilvl w:val="0"/>
          <w:numId w:val="64"/>
        </w:numPr>
        <w:suppressAutoHyphens/>
        <w:autoSpaceDE/>
        <w:autoSpaceDN/>
        <w:adjustRightInd/>
        <w:spacing w:before="0"/>
        <w:ind w:left="709" w:hanging="283"/>
        <w:contextualSpacing/>
        <w:jc w:val="both"/>
        <w:rPr>
          <w:rFonts w:asciiTheme="minorHAnsi" w:hAnsiTheme="minorHAnsi" w:cstheme="minorHAnsi"/>
          <w:sz w:val="22"/>
          <w:szCs w:val="22"/>
        </w:rPr>
      </w:pPr>
      <w:r w:rsidRPr="00BA492B">
        <w:rPr>
          <w:rFonts w:asciiTheme="minorHAnsi" w:hAnsiTheme="minorHAnsi" w:cstheme="minorHAnsi"/>
          <w:sz w:val="22"/>
          <w:szCs w:val="22"/>
        </w:rPr>
        <w:t>żądania wyjaśnień w przypadku wątpliwości w zakresie potwierdzenia spełniania ww. wymogów,</w:t>
      </w:r>
    </w:p>
    <w:p w14:paraId="5E3CA872" w14:textId="77777777" w:rsidR="00BE306A" w:rsidRPr="00BA492B" w:rsidRDefault="00BE306A" w:rsidP="00BE306A">
      <w:pPr>
        <w:widowControl/>
        <w:numPr>
          <w:ilvl w:val="0"/>
          <w:numId w:val="64"/>
        </w:numPr>
        <w:suppressAutoHyphens/>
        <w:autoSpaceDE/>
        <w:autoSpaceDN/>
        <w:adjustRightInd/>
        <w:spacing w:before="0"/>
        <w:ind w:left="709" w:hanging="283"/>
        <w:contextualSpacing/>
        <w:jc w:val="both"/>
        <w:rPr>
          <w:rFonts w:asciiTheme="minorHAnsi" w:hAnsiTheme="minorHAnsi" w:cstheme="minorHAnsi"/>
          <w:sz w:val="22"/>
          <w:szCs w:val="22"/>
        </w:rPr>
      </w:pPr>
      <w:r w:rsidRPr="00BA492B">
        <w:rPr>
          <w:rFonts w:asciiTheme="minorHAnsi" w:hAnsiTheme="minorHAnsi" w:cstheme="minorHAnsi"/>
          <w:sz w:val="22"/>
          <w:szCs w:val="22"/>
        </w:rPr>
        <w:t>przeprowadzania kontroli na miejscu wykonywania umowy.</w:t>
      </w:r>
    </w:p>
    <w:p w14:paraId="58170484" w14:textId="77777777" w:rsidR="00BE306A" w:rsidRPr="00BA492B" w:rsidRDefault="00BE306A" w:rsidP="00BE306A">
      <w:pPr>
        <w:ind w:left="426" w:hanging="426"/>
        <w:jc w:val="both"/>
        <w:rPr>
          <w:rFonts w:asciiTheme="minorHAnsi" w:hAnsiTheme="minorHAnsi" w:cstheme="minorHAnsi"/>
          <w:sz w:val="22"/>
          <w:szCs w:val="22"/>
        </w:rPr>
      </w:pPr>
      <w:r w:rsidRPr="00BA492B">
        <w:rPr>
          <w:rFonts w:asciiTheme="minorHAnsi" w:hAnsiTheme="minorHAnsi" w:cstheme="minorHAnsi"/>
          <w:sz w:val="22"/>
          <w:szCs w:val="22"/>
        </w:rPr>
        <w:t xml:space="preserve">12. </w:t>
      </w:r>
      <w:r w:rsidRPr="00BA492B">
        <w:rPr>
          <w:rFonts w:asciiTheme="minorHAnsi" w:hAnsiTheme="minorHAnsi" w:cstheme="minorHAnsi"/>
          <w:sz w:val="22"/>
          <w:szCs w:val="22"/>
        </w:rPr>
        <w:tab/>
        <w:t xml:space="preserve">Niezłożenie przez Wykonawcę w wyznaczonym przez Zamawiającego terminie żądanych przez Zamawiającego dokumentów/żądanego przez zamawiającego dokumentu w celu potwierdzenia spełnienia przez wykonawcę lub podwykonawcę wymogu zatrudnienia na podstawie stosunku pracy traktowane będzie jako niespełnienie wymogu zatrudnienia na podstawie stosunku pracy osób wykonujących wskazane w ust. 9 czynności. </w:t>
      </w:r>
    </w:p>
    <w:p w14:paraId="06151366" w14:textId="77777777" w:rsidR="00BE306A" w:rsidRPr="00BA492B" w:rsidRDefault="00BE306A" w:rsidP="00BE306A">
      <w:pPr>
        <w:ind w:left="426" w:hanging="426"/>
        <w:jc w:val="both"/>
        <w:rPr>
          <w:rFonts w:asciiTheme="minorHAnsi" w:hAnsiTheme="minorHAnsi" w:cstheme="minorHAnsi"/>
          <w:sz w:val="22"/>
          <w:szCs w:val="22"/>
        </w:rPr>
      </w:pPr>
      <w:r w:rsidRPr="00BA492B">
        <w:rPr>
          <w:rFonts w:asciiTheme="minorHAnsi" w:hAnsiTheme="minorHAnsi" w:cstheme="minorHAnsi"/>
          <w:sz w:val="22"/>
          <w:szCs w:val="22"/>
        </w:rPr>
        <w:t>13.</w:t>
      </w:r>
      <w:r w:rsidRPr="00BA492B">
        <w:rPr>
          <w:rFonts w:asciiTheme="minorHAnsi" w:hAnsiTheme="minorHAnsi" w:cstheme="minorHAnsi"/>
          <w:sz w:val="22"/>
          <w:szCs w:val="22"/>
        </w:rPr>
        <w:tab/>
        <w:t>Z tytułu niespełnienia przez wykonawcę lub podwykonawcę wymogu zatrudnienia na podstawie stosunku pracy osób wykonujących wskazane w ust. 9 czynności zamawiający przewiduje sankcję w postaci obowiązku zapłaty przez wykonawcę kar umownych w wysokości określonej w § 1</w:t>
      </w:r>
      <w:r>
        <w:rPr>
          <w:rFonts w:asciiTheme="minorHAnsi" w:hAnsiTheme="minorHAnsi" w:cstheme="minorHAnsi"/>
          <w:sz w:val="22"/>
          <w:szCs w:val="22"/>
        </w:rPr>
        <w:t>0</w:t>
      </w:r>
      <w:r w:rsidRPr="00BA492B">
        <w:rPr>
          <w:rFonts w:asciiTheme="minorHAnsi" w:hAnsiTheme="minorHAnsi" w:cstheme="minorHAnsi"/>
          <w:sz w:val="22"/>
          <w:szCs w:val="22"/>
        </w:rPr>
        <w:t xml:space="preserve"> </w:t>
      </w:r>
    </w:p>
    <w:p w14:paraId="7195E28E" w14:textId="77777777" w:rsidR="00BE306A" w:rsidRPr="00BA492B" w:rsidRDefault="00BE306A" w:rsidP="00BE306A">
      <w:pPr>
        <w:ind w:left="426" w:hanging="426"/>
        <w:jc w:val="both"/>
        <w:rPr>
          <w:rFonts w:asciiTheme="minorHAnsi" w:hAnsiTheme="minorHAnsi" w:cstheme="minorHAnsi"/>
          <w:sz w:val="22"/>
          <w:szCs w:val="22"/>
        </w:rPr>
      </w:pPr>
      <w:r w:rsidRPr="00BA492B">
        <w:rPr>
          <w:rFonts w:asciiTheme="minorHAnsi" w:hAnsiTheme="minorHAnsi" w:cstheme="minorHAnsi"/>
          <w:sz w:val="22"/>
          <w:szCs w:val="22"/>
        </w:rPr>
        <w:t xml:space="preserve">14. </w:t>
      </w:r>
      <w:r w:rsidRPr="00BA492B">
        <w:rPr>
          <w:rFonts w:asciiTheme="minorHAnsi" w:hAnsiTheme="minorHAnsi" w:cstheme="minorHAnsi"/>
          <w:sz w:val="22"/>
          <w:szCs w:val="22"/>
        </w:rPr>
        <w:tab/>
        <w:t>W przypadku uzasadnionych wątpliwości co do przestrzegania prawa pracy przez Wykonawcę lub podwykonawcę, Zamawiający może zwrócić się o przeprowadzenie kontroli przez Państwową Inspekcję Pracy.</w:t>
      </w:r>
    </w:p>
    <w:p w14:paraId="1E214BC3" w14:textId="77777777" w:rsidR="00BE306A" w:rsidRPr="00BA492B" w:rsidRDefault="00BE306A" w:rsidP="00BE306A">
      <w:pPr>
        <w:pStyle w:val="Akapitzlist"/>
        <w:numPr>
          <w:ilvl w:val="0"/>
          <w:numId w:val="67"/>
        </w:numPr>
        <w:suppressAutoHyphens/>
        <w:autoSpaceDE/>
        <w:autoSpaceDN/>
        <w:adjustRightInd/>
        <w:ind w:left="426" w:hanging="426"/>
        <w:contextualSpacing/>
        <w:jc w:val="both"/>
        <w:rPr>
          <w:rFonts w:asciiTheme="minorHAnsi" w:hAnsiTheme="minorHAnsi" w:cstheme="minorHAnsi"/>
          <w:sz w:val="22"/>
          <w:szCs w:val="22"/>
        </w:rPr>
      </w:pPr>
      <w:r w:rsidRPr="00BA492B">
        <w:rPr>
          <w:rFonts w:asciiTheme="minorHAnsi" w:hAnsiTheme="minorHAnsi" w:cstheme="minorHAnsi"/>
          <w:sz w:val="22"/>
          <w:szCs w:val="22"/>
        </w:rPr>
        <w:t xml:space="preserve">Przed dokonaniem odbioru końcowego Wykonawca przekaże Zamawiającemu komplet dokumentacji powykonawczej. </w:t>
      </w:r>
    </w:p>
    <w:p w14:paraId="7E643A26" w14:textId="77777777" w:rsidR="00BE306A" w:rsidRPr="00BA492B" w:rsidRDefault="00BE306A" w:rsidP="00BE306A">
      <w:pPr>
        <w:ind w:right="-1"/>
        <w:jc w:val="center"/>
        <w:rPr>
          <w:rFonts w:asciiTheme="minorHAnsi" w:hAnsiTheme="minorHAnsi" w:cstheme="minorHAnsi"/>
          <w:b/>
          <w:bCs/>
          <w:sz w:val="22"/>
          <w:szCs w:val="22"/>
        </w:rPr>
      </w:pPr>
      <w:r w:rsidRPr="00BA492B">
        <w:rPr>
          <w:rFonts w:asciiTheme="minorHAnsi" w:hAnsiTheme="minorHAnsi" w:cstheme="minorHAnsi"/>
          <w:b/>
          <w:bCs/>
          <w:sz w:val="22"/>
          <w:szCs w:val="22"/>
        </w:rPr>
        <w:t>§ 4</w:t>
      </w:r>
    </w:p>
    <w:p w14:paraId="6617BA7D" w14:textId="77777777" w:rsidR="00BE306A" w:rsidRPr="00BA492B" w:rsidRDefault="00BE306A" w:rsidP="00BE306A">
      <w:pPr>
        <w:pStyle w:val="Akapitzlist"/>
        <w:numPr>
          <w:ilvl w:val="0"/>
          <w:numId w:val="49"/>
        </w:numPr>
        <w:suppressAutoHyphens/>
        <w:autoSpaceDE/>
        <w:autoSpaceDN/>
        <w:adjustRightInd/>
        <w:spacing w:before="0"/>
        <w:ind w:right="51"/>
        <w:jc w:val="both"/>
        <w:rPr>
          <w:rFonts w:asciiTheme="minorHAnsi" w:hAnsiTheme="minorHAnsi" w:cstheme="minorHAnsi"/>
          <w:sz w:val="22"/>
          <w:szCs w:val="22"/>
        </w:rPr>
      </w:pPr>
      <w:bookmarkStart w:id="3" w:name="_Ref107388022"/>
      <w:r w:rsidRPr="00BA492B">
        <w:rPr>
          <w:rFonts w:asciiTheme="minorHAnsi" w:hAnsiTheme="minorHAnsi" w:cstheme="minorHAnsi"/>
          <w:sz w:val="22"/>
          <w:szCs w:val="22"/>
        </w:rPr>
        <w:t xml:space="preserve">Wykonawca zobowiązuje się do wykonania całego przedmiotu Umowy w terminie </w:t>
      </w:r>
      <w:r>
        <w:rPr>
          <w:rFonts w:asciiTheme="minorHAnsi" w:hAnsiTheme="minorHAnsi" w:cstheme="minorHAnsi"/>
          <w:b/>
          <w:sz w:val="22"/>
          <w:szCs w:val="22"/>
        </w:rPr>
        <w:t>4 miesięcy</w:t>
      </w:r>
      <w:r w:rsidRPr="00BA492B">
        <w:rPr>
          <w:rFonts w:asciiTheme="minorHAnsi" w:hAnsiTheme="minorHAnsi" w:cstheme="minorHAnsi"/>
          <w:bCs/>
          <w:sz w:val="22"/>
          <w:szCs w:val="22"/>
        </w:rPr>
        <w:t xml:space="preserve"> od podpisania umowy tj. do dnia …</w:t>
      </w:r>
      <w:r w:rsidRPr="00BA492B">
        <w:rPr>
          <w:rFonts w:asciiTheme="minorHAnsi" w:hAnsiTheme="minorHAnsi" w:cstheme="minorHAnsi"/>
          <w:sz w:val="22"/>
          <w:szCs w:val="22"/>
        </w:rPr>
        <w:t>.</w:t>
      </w:r>
      <w:bookmarkEnd w:id="3"/>
    </w:p>
    <w:p w14:paraId="1CC26455" w14:textId="10445023" w:rsidR="00BE306A" w:rsidRPr="0097123D" w:rsidRDefault="00BE306A" w:rsidP="0097123D">
      <w:pPr>
        <w:numPr>
          <w:ilvl w:val="0"/>
          <w:numId w:val="49"/>
        </w:numPr>
        <w:suppressAutoHyphens/>
        <w:autoSpaceDE/>
        <w:autoSpaceDN/>
        <w:adjustRightInd/>
        <w:spacing w:before="0"/>
        <w:ind w:right="51"/>
        <w:jc w:val="both"/>
        <w:rPr>
          <w:rFonts w:asciiTheme="minorHAnsi" w:hAnsiTheme="minorHAnsi" w:cstheme="minorHAnsi"/>
          <w:sz w:val="22"/>
          <w:szCs w:val="22"/>
        </w:rPr>
      </w:pPr>
      <w:r w:rsidRPr="00BA492B">
        <w:rPr>
          <w:rFonts w:asciiTheme="minorHAnsi" w:hAnsiTheme="minorHAnsi" w:cstheme="minorHAnsi"/>
          <w:sz w:val="22"/>
          <w:szCs w:val="22"/>
        </w:rPr>
        <w:t>Za termin wykonania zamówienia uznaje się dzień pisemnego zgłoszenia przez Wykonawcę Zamawiającemu gotowości do odbioru przedmiotu zamówienia, potwierdzonego wpisem w dzienniku budowy przez kierownika budowy oraz potwierdzeniem tego faktu przez inspektora nadzoru inwestorskiego.</w:t>
      </w:r>
    </w:p>
    <w:p w14:paraId="688FD5E3" w14:textId="77777777" w:rsidR="00BE306A" w:rsidRPr="00BA492B" w:rsidRDefault="00BE306A" w:rsidP="00BE306A">
      <w:pPr>
        <w:ind w:right="-1"/>
        <w:jc w:val="center"/>
        <w:rPr>
          <w:rFonts w:asciiTheme="minorHAnsi" w:hAnsiTheme="minorHAnsi" w:cstheme="minorHAnsi"/>
          <w:b/>
          <w:bCs/>
          <w:sz w:val="22"/>
          <w:szCs w:val="22"/>
        </w:rPr>
      </w:pPr>
      <w:r w:rsidRPr="00BA492B">
        <w:rPr>
          <w:rFonts w:asciiTheme="minorHAnsi" w:hAnsiTheme="minorHAnsi" w:cstheme="minorHAnsi"/>
          <w:b/>
          <w:bCs/>
          <w:sz w:val="22"/>
          <w:szCs w:val="22"/>
        </w:rPr>
        <w:t>§ 5</w:t>
      </w:r>
    </w:p>
    <w:p w14:paraId="710D4A77" w14:textId="77777777" w:rsidR="00BE306A" w:rsidRPr="00BA492B" w:rsidRDefault="00BE306A" w:rsidP="00BE306A">
      <w:pPr>
        <w:numPr>
          <w:ilvl w:val="0"/>
          <w:numId w:val="50"/>
        </w:numPr>
        <w:suppressAutoHyphens/>
        <w:autoSpaceDE/>
        <w:autoSpaceDN/>
        <w:adjustRightInd/>
        <w:spacing w:before="0"/>
        <w:ind w:right="51"/>
        <w:jc w:val="both"/>
        <w:rPr>
          <w:rFonts w:asciiTheme="minorHAnsi" w:hAnsiTheme="minorHAnsi" w:cstheme="minorHAnsi"/>
          <w:sz w:val="22"/>
          <w:szCs w:val="22"/>
        </w:rPr>
      </w:pPr>
      <w:r w:rsidRPr="00BA492B">
        <w:rPr>
          <w:rFonts w:asciiTheme="minorHAnsi" w:hAnsiTheme="minorHAnsi" w:cstheme="minorHAnsi"/>
          <w:sz w:val="22"/>
          <w:szCs w:val="22"/>
        </w:rPr>
        <w:t>Zamawiający wyznacza p. ……. tel. …….., fax. ……..,  e-mail: ………… do koordynowania pracami stanowiącymi przedmiot umowy.</w:t>
      </w:r>
    </w:p>
    <w:p w14:paraId="25EEB1BD" w14:textId="77777777" w:rsidR="00BE306A" w:rsidRPr="00BA492B" w:rsidRDefault="00BE306A" w:rsidP="00BE306A">
      <w:pPr>
        <w:numPr>
          <w:ilvl w:val="0"/>
          <w:numId w:val="50"/>
        </w:numPr>
        <w:suppressAutoHyphens/>
        <w:autoSpaceDE/>
        <w:autoSpaceDN/>
        <w:adjustRightInd/>
        <w:spacing w:before="0"/>
        <w:ind w:right="51"/>
        <w:jc w:val="both"/>
        <w:rPr>
          <w:rFonts w:asciiTheme="minorHAnsi" w:hAnsiTheme="minorHAnsi" w:cstheme="minorHAnsi"/>
          <w:sz w:val="22"/>
          <w:szCs w:val="22"/>
        </w:rPr>
      </w:pPr>
      <w:r w:rsidRPr="00BA492B">
        <w:rPr>
          <w:rFonts w:asciiTheme="minorHAnsi" w:hAnsiTheme="minorHAnsi" w:cstheme="minorHAnsi"/>
          <w:sz w:val="22"/>
          <w:szCs w:val="22"/>
        </w:rPr>
        <w:t>Wykonawca wyznacza jako koordynatora prac w zakresie realizacji obowiązków umownych p. ……….,tel. ………, fax.……….., e-mail: ……….</w:t>
      </w:r>
    </w:p>
    <w:p w14:paraId="3CF2197B" w14:textId="6212BA02" w:rsidR="00BE306A" w:rsidRPr="0097123D" w:rsidRDefault="00BE306A" w:rsidP="0097123D">
      <w:pPr>
        <w:numPr>
          <w:ilvl w:val="0"/>
          <w:numId w:val="50"/>
        </w:numPr>
        <w:suppressAutoHyphens/>
        <w:autoSpaceDE/>
        <w:autoSpaceDN/>
        <w:adjustRightInd/>
        <w:spacing w:before="0"/>
        <w:ind w:right="51"/>
        <w:jc w:val="both"/>
        <w:rPr>
          <w:rFonts w:asciiTheme="minorHAnsi" w:hAnsiTheme="minorHAnsi" w:cstheme="minorHAnsi"/>
          <w:sz w:val="22"/>
          <w:szCs w:val="22"/>
        </w:rPr>
      </w:pPr>
      <w:r w:rsidRPr="00BA492B">
        <w:rPr>
          <w:rFonts w:asciiTheme="minorHAnsi" w:hAnsiTheme="minorHAnsi" w:cstheme="minorHAnsi"/>
          <w:sz w:val="22"/>
          <w:szCs w:val="22"/>
        </w:rPr>
        <w:t>Zmiana osoby wymienionej w ust. 1 i 2 może nastąpić po pisemnym powiadomieniu drugiej strony. Zmiana ta nie wymaga aneksu do niniejszej umowy.</w:t>
      </w:r>
    </w:p>
    <w:p w14:paraId="2EC8453F" w14:textId="77777777" w:rsidR="00BE306A" w:rsidRDefault="00BE306A" w:rsidP="00BE306A">
      <w:pPr>
        <w:spacing w:before="6" w:after="6"/>
        <w:ind w:right="-1"/>
        <w:jc w:val="center"/>
        <w:rPr>
          <w:rFonts w:asciiTheme="minorHAnsi" w:hAnsiTheme="minorHAnsi" w:cstheme="minorHAnsi"/>
          <w:b/>
          <w:bCs/>
          <w:sz w:val="22"/>
          <w:szCs w:val="22"/>
        </w:rPr>
      </w:pPr>
    </w:p>
    <w:p w14:paraId="54155941" w14:textId="77777777" w:rsidR="00BE306A" w:rsidRPr="00BA492B" w:rsidRDefault="00BE306A" w:rsidP="00BE306A">
      <w:pPr>
        <w:spacing w:before="6" w:after="6"/>
        <w:ind w:right="-1"/>
        <w:jc w:val="center"/>
        <w:rPr>
          <w:rFonts w:asciiTheme="minorHAnsi" w:hAnsiTheme="minorHAnsi" w:cstheme="minorHAnsi"/>
          <w:b/>
          <w:bCs/>
          <w:sz w:val="22"/>
          <w:szCs w:val="22"/>
        </w:rPr>
      </w:pPr>
      <w:r w:rsidRPr="00BA492B">
        <w:rPr>
          <w:rFonts w:asciiTheme="minorHAnsi" w:hAnsiTheme="minorHAnsi" w:cstheme="minorHAnsi"/>
          <w:b/>
          <w:bCs/>
          <w:sz w:val="22"/>
          <w:szCs w:val="22"/>
        </w:rPr>
        <w:t>§ 6</w:t>
      </w:r>
    </w:p>
    <w:p w14:paraId="520DE482" w14:textId="77777777" w:rsidR="00BE306A" w:rsidRPr="00BA492B" w:rsidRDefault="00BE306A" w:rsidP="00BE306A">
      <w:pPr>
        <w:pStyle w:val="Akapitzlist"/>
        <w:widowControl/>
        <w:numPr>
          <w:ilvl w:val="0"/>
          <w:numId w:val="17"/>
        </w:numPr>
        <w:autoSpaceDE/>
        <w:autoSpaceDN/>
        <w:adjustRightInd/>
        <w:spacing w:before="6" w:after="6"/>
        <w:ind w:left="425" w:hanging="425"/>
        <w:jc w:val="both"/>
        <w:rPr>
          <w:rFonts w:asciiTheme="minorHAnsi" w:hAnsiTheme="minorHAnsi" w:cstheme="minorHAnsi"/>
          <w:sz w:val="22"/>
          <w:szCs w:val="22"/>
        </w:rPr>
      </w:pPr>
      <w:bookmarkStart w:id="4" w:name="_Ref103581384"/>
      <w:r w:rsidRPr="00BA492B">
        <w:rPr>
          <w:rFonts w:asciiTheme="minorHAnsi" w:hAnsiTheme="minorHAnsi" w:cstheme="minorHAnsi"/>
          <w:sz w:val="22"/>
          <w:szCs w:val="22"/>
        </w:rPr>
        <w:t>Wynagrodzenie za należyte wykonanie przedmiotu Umowy wynosi … (słownie: … złotych), w tym:</w:t>
      </w:r>
      <w:bookmarkEnd w:id="4"/>
      <w:r w:rsidRPr="00BA492B">
        <w:rPr>
          <w:rFonts w:asciiTheme="minorHAnsi" w:hAnsiTheme="minorHAnsi" w:cstheme="minorHAnsi"/>
          <w:sz w:val="22"/>
          <w:szCs w:val="22"/>
        </w:rPr>
        <w:t xml:space="preserve"> …zł netto (słownie: … złotych) oraz VAT w wysokości %: … zł (słownie: .. złotych) i jest wynagrodzeniem ryczałtowym w rozumieniu przepisów Kodeksu cywilnego.</w:t>
      </w:r>
    </w:p>
    <w:p w14:paraId="7A043D85" w14:textId="77777777" w:rsidR="00BE306A" w:rsidRPr="00BA492B" w:rsidRDefault="00BE306A" w:rsidP="00BE306A">
      <w:pPr>
        <w:pStyle w:val="Akapitzlist"/>
        <w:widowControl/>
        <w:numPr>
          <w:ilvl w:val="0"/>
          <w:numId w:val="17"/>
        </w:numPr>
        <w:autoSpaceDE/>
        <w:autoSpaceDN/>
        <w:adjustRightInd/>
        <w:spacing w:before="6" w:after="6"/>
        <w:ind w:left="426" w:hanging="426"/>
        <w:jc w:val="both"/>
        <w:rPr>
          <w:rFonts w:asciiTheme="minorHAnsi" w:hAnsiTheme="minorHAnsi" w:cstheme="minorHAnsi"/>
          <w:sz w:val="22"/>
          <w:szCs w:val="22"/>
        </w:rPr>
      </w:pPr>
      <w:r w:rsidRPr="00BA492B">
        <w:rPr>
          <w:rFonts w:asciiTheme="minorHAnsi" w:hAnsiTheme="minorHAnsi" w:cstheme="minorHAnsi"/>
          <w:sz w:val="22"/>
          <w:szCs w:val="22"/>
        </w:rPr>
        <w:t xml:space="preserve">Ustala się, że wynagrodzenie Wykonawcy uwzględnia wszystkie obowiązujące w Polsce podatki, włącznie z podatkiem VAT oraz opłaty i wszystkie inne koszty związane z realizacją przedmiotu </w:t>
      </w:r>
      <w:r w:rsidRPr="00BA492B">
        <w:rPr>
          <w:rFonts w:asciiTheme="minorHAnsi" w:hAnsiTheme="minorHAnsi" w:cstheme="minorHAnsi"/>
          <w:sz w:val="22"/>
          <w:szCs w:val="22"/>
        </w:rPr>
        <w:lastRenderedPageBreak/>
        <w:t>Umowy, w tym koszty robót oraz materiałów i ich dostawy na teren budowy, wszelkie koszty związane robotami tymczasowymi, przygotowawczymi, porządkowymi, zabezpieczającymi, kosztami placu i zaplecza budowy, koszty związane z odbiorami wykonanych robót, próbami, pomiarami, koszty opracowania dokumentacji powykonawczej i zamiennej (jeśli Wykonawca uzna ją za niezbędną), inne koszty wynikające z Umowy, a także ryzyko Wykonawcy z tytułu oszacowania wszelkich kosztów związanych z realizacją przedmiotu Umowy. Niedoszacowanie, pominięcie oraz brak rozpoznania zakresu przedmiotu Umowy, nie mogą być podstawą do żądania zmiany wynagrodzenia ryczałtowego, określonego w §</w:t>
      </w:r>
      <w:r>
        <w:rPr>
          <w:rFonts w:asciiTheme="minorHAnsi" w:hAnsiTheme="minorHAnsi" w:cstheme="minorHAnsi"/>
          <w:sz w:val="22"/>
          <w:szCs w:val="22"/>
        </w:rPr>
        <w:t>6</w:t>
      </w:r>
      <w:r w:rsidRPr="00BA492B">
        <w:rPr>
          <w:rFonts w:asciiTheme="minorHAnsi" w:hAnsiTheme="minorHAnsi" w:cstheme="minorHAnsi"/>
          <w:sz w:val="22"/>
          <w:szCs w:val="22"/>
        </w:rPr>
        <w:t xml:space="preserve"> ust. </w:t>
      </w:r>
      <w:r w:rsidRPr="00BA492B">
        <w:rPr>
          <w:rFonts w:asciiTheme="minorHAnsi" w:hAnsiTheme="minorHAnsi" w:cstheme="minorHAnsi"/>
          <w:sz w:val="22"/>
          <w:szCs w:val="22"/>
        </w:rPr>
        <w:fldChar w:fldCharType="begin"/>
      </w:r>
      <w:r w:rsidRPr="00BA492B">
        <w:rPr>
          <w:rFonts w:asciiTheme="minorHAnsi" w:hAnsiTheme="minorHAnsi" w:cstheme="minorHAnsi"/>
          <w:sz w:val="22"/>
          <w:szCs w:val="22"/>
        </w:rPr>
        <w:instrText xml:space="preserve"> REF _Ref103581384 \r \h  \* MERGEFORMAT </w:instrText>
      </w:r>
      <w:r w:rsidRPr="00BA492B">
        <w:rPr>
          <w:rFonts w:asciiTheme="minorHAnsi" w:hAnsiTheme="minorHAnsi" w:cstheme="minorHAnsi"/>
          <w:sz w:val="22"/>
          <w:szCs w:val="22"/>
        </w:rPr>
      </w:r>
      <w:r w:rsidRPr="00BA492B">
        <w:rPr>
          <w:rFonts w:asciiTheme="minorHAnsi" w:hAnsiTheme="minorHAnsi" w:cstheme="minorHAnsi"/>
          <w:sz w:val="22"/>
          <w:szCs w:val="22"/>
        </w:rPr>
        <w:fldChar w:fldCharType="separate"/>
      </w:r>
      <w:r w:rsidRPr="00BA492B">
        <w:rPr>
          <w:rFonts w:asciiTheme="minorHAnsi" w:hAnsiTheme="minorHAnsi" w:cstheme="minorHAnsi"/>
          <w:sz w:val="22"/>
          <w:szCs w:val="22"/>
        </w:rPr>
        <w:t>1</w:t>
      </w:r>
      <w:r w:rsidRPr="00BA492B">
        <w:rPr>
          <w:rFonts w:asciiTheme="minorHAnsi" w:hAnsiTheme="minorHAnsi" w:cstheme="minorHAnsi"/>
          <w:sz w:val="22"/>
          <w:szCs w:val="22"/>
        </w:rPr>
        <w:fldChar w:fldCharType="end"/>
      </w:r>
      <w:r w:rsidRPr="00BA492B">
        <w:rPr>
          <w:rFonts w:asciiTheme="minorHAnsi" w:hAnsiTheme="minorHAnsi" w:cstheme="minorHAnsi"/>
          <w:sz w:val="22"/>
          <w:szCs w:val="22"/>
        </w:rPr>
        <w:t xml:space="preserve"> Umowy.</w:t>
      </w:r>
    </w:p>
    <w:p w14:paraId="0FB8FF8C" w14:textId="77777777" w:rsidR="00BE306A" w:rsidRPr="00BA492B" w:rsidRDefault="00BE306A" w:rsidP="00BE306A">
      <w:pPr>
        <w:pStyle w:val="Akapitzlist"/>
        <w:widowControl/>
        <w:numPr>
          <w:ilvl w:val="0"/>
          <w:numId w:val="17"/>
        </w:numPr>
        <w:autoSpaceDE/>
        <w:autoSpaceDN/>
        <w:adjustRightInd/>
        <w:spacing w:before="6" w:after="6"/>
        <w:ind w:left="426" w:hanging="426"/>
        <w:jc w:val="both"/>
        <w:rPr>
          <w:rFonts w:asciiTheme="minorHAnsi" w:hAnsiTheme="minorHAnsi" w:cstheme="minorHAnsi"/>
          <w:sz w:val="22"/>
          <w:szCs w:val="22"/>
        </w:rPr>
      </w:pPr>
      <w:r w:rsidRPr="00BA492B">
        <w:rPr>
          <w:rFonts w:asciiTheme="minorHAnsi" w:hAnsiTheme="minorHAnsi" w:cstheme="minorHAnsi"/>
          <w:sz w:val="22"/>
          <w:szCs w:val="22"/>
        </w:rPr>
        <w:t>Wynagrodzenie brutto za wykonanie przedmiotu Umowy jest ostateczne i nie podlega waloryzacji</w:t>
      </w:r>
      <w:r>
        <w:rPr>
          <w:rFonts w:asciiTheme="minorHAnsi" w:hAnsiTheme="minorHAnsi" w:cstheme="minorHAnsi"/>
          <w:sz w:val="22"/>
          <w:szCs w:val="22"/>
        </w:rPr>
        <w:t>.</w:t>
      </w:r>
      <w:r w:rsidRPr="00BA492B">
        <w:rPr>
          <w:rFonts w:asciiTheme="minorHAnsi" w:hAnsiTheme="minorHAnsi" w:cstheme="minorHAnsi"/>
          <w:sz w:val="22"/>
          <w:szCs w:val="22"/>
        </w:rPr>
        <w:t xml:space="preserve"> </w:t>
      </w:r>
    </w:p>
    <w:p w14:paraId="47304473" w14:textId="77777777" w:rsidR="00BE306A" w:rsidRPr="00BA492B" w:rsidRDefault="00BE306A" w:rsidP="00BE306A">
      <w:pPr>
        <w:pStyle w:val="Akapitzlist"/>
        <w:widowControl/>
        <w:numPr>
          <w:ilvl w:val="0"/>
          <w:numId w:val="17"/>
        </w:numPr>
        <w:autoSpaceDE/>
        <w:autoSpaceDN/>
        <w:adjustRightInd/>
        <w:spacing w:before="6" w:after="6"/>
        <w:ind w:left="426" w:hanging="426"/>
        <w:jc w:val="both"/>
        <w:rPr>
          <w:rFonts w:asciiTheme="minorHAnsi" w:hAnsiTheme="minorHAnsi" w:cstheme="minorHAnsi"/>
          <w:sz w:val="22"/>
          <w:szCs w:val="22"/>
        </w:rPr>
      </w:pPr>
      <w:r w:rsidRPr="00BA492B">
        <w:rPr>
          <w:rFonts w:asciiTheme="minorHAnsi" w:hAnsiTheme="minorHAnsi" w:cstheme="minorHAnsi"/>
          <w:sz w:val="22"/>
          <w:szCs w:val="22"/>
        </w:rPr>
        <w:t xml:space="preserve">Wynagrodzenie brutto może ulec </w:t>
      </w:r>
      <w:r w:rsidRPr="00BA492B">
        <w:rPr>
          <w:rFonts w:asciiTheme="minorHAnsi" w:hAnsiTheme="minorHAnsi" w:cstheme="minorHAnsi"/>
          <w:bCs/>
          <w:sz w:val="22"/>
          <w:szCs w:val="22"/>
        </w:rPr>
        <w:t>proporcjonalnemu</w:t>
      </w:r>
      <w:r w:rsidRPr="00BA492B">
        <w:rPr>
          <w:rFonts w:asciiTheme="minorHAnsi" w:hAnsiTheme="minorHAnsi" w:cstheme="minorHAnsi"/>
          <w:sz w:val="22"/>
          <w:szCs w:val="22"/>
        </w:rPr>
        <w:t xml:space="preserve"> zmniejszeniu w każdym czasie obowiązywania Umowy, w szczególności w sytuacji zmniejszenia umownego zakresu obowiązków Wykonawcy.</w:t>
      </w:r>
    </w:p>
    <w:p w14:paraId="21BEB829" w14:textId="77777777" w:rsidR="00BE306A" w:rsidRPr="00BA492B" w:rsidRDefault="00BE306A" w:rsidP="00BE306A">
      <w:pPr>
        <w:pStyle w:val="Akapitzlist"/>
        <w:widowControl/>
        <w:numPr>
          <w:ilvl w:val="0"/>
          <w:numId w:val="17"/>
        </w:numPr>
        <w:autoSpaceDE/>
        <w:autoSpaceDN/>
        <w:adjustRightInd/>
        <w:spacing w:before="6" w:after="6"/>
        <w:ind w:left="426" w:hanging="426"/>
        <w:jc w:val="both"/>
        <w:rPr>
          <w:rFonts w:asciiTheme="minorHAnsi" w:hAnsiTheme="minorHAnsi" w:cstheme="minorHAnsi"/>
          <w:sz w:val="22"/>
          <w:szCs w:val="22"/>
        </w:rPr>
      </w:pPr>
      <w:r w:rsidRPr="00BA492B">
        <w:rPr>
          <w:rFonts w:asciiTheme="minorHAnsi" w:hAnsiTheme="minorHAnsi" w:cstheme="minorHAnsi"/>
          <w:sz w:val="22"/>
          <w:szCs w:val="22"/>
        </w:rPr>
        <w:t>Zapłata wynagrodzenia będzie dokonywana w walucie polskiej i wszystkie płatności będą dokonywane w walucie polskiej.</w:t>
      </w:r>
    </w:p>
    <w:p w14:paraId="2CABC234" w14:textId="77777777" w:rsidR="00BE306A" w:rsidRPr="00BA492B" w:rsidRDefault="00BE306A" w:rsidP="00BE306A">
      <w:pPr>
        <w:pStyle w:val="Akapitzlist"/>
        <w:widowControl/>
        <w:spacing w:before="6" w:after="6"/>
        <w:ind w:left="426"/>
        <w:jc w:val="both"/>
        <w:rPr>
          <w:rFonts w:asciiTheme="minorHAnsi" w:hAnsiTheme="minorHAnsi" w:cstheme="minorHAnsi"/>
          <w:sz w:val="22"/>
          <w:szCs w:val="22"/>
        </w:rPr>
      </w:pPr>
    </w:p>
    <w:p w14:paraId="54461F67" w14:textId="77777777" w:rsidR="00BE306A" w:rsidRPr="00BA492B" w:rsidRDefault="00BE306A" w:rsidP="00BE306A">
      <w:pPr>
        <w:pStyle w:val="Akapitzlist"/>
        <w:spacing w:before="6" w:after="6"/>
        <w:ind w:left="0" w:right="-1"/>
        <w:jc w:val="center"/>
        <w:rPr>
          <w:rFonts w:asciiTheme="minorHAnsi" w:hAnsiTheme="minorHAnsi" w:cstheme="minorHAnsi"/>
          <w:b/>
          <w:bCs/>
          <w:sz w:val="22"/>
          <w:szCs w:val="22"/>
        </w:rPr>
      </w:pPr>
      <w:r w:rsidRPr="00BA492B">
        <w:rPr>
          <w:rFonts w:asciiTheme="minorHAnsi" w:hAnsiTheme="minorHAnsi" w:cstheme="minorHAnsi"/>
          <w:b/>
          <w:bCs/>
          <w:sz w:val="22"/>
          <w:szCs w:val="22"/>
        </w:rPr>
        <w:t>§ 7</w:t>
      </w:r>
    </w:p>
    <w:p w14:paraId="212F9C72" w14:textId="77777777" w:rsidR="00BE306A" w:rsidRPr="00DF4C30" w:rsidRDefault="00BE306A" w:rsidP="00BE306A">
      <w:pPr>
        <w:pStyle w:val="Akapitzlist"/>
        <w:widowControl/>
        <w:numPr>
          <w:ilvl w:val="0"/>
          <w:numId w:val="68"/>
        </w:numPr>
        <w:tabs>
          <w:tab w:val="clear" w:pos="375"/>
        </w:tabs>
        <w:autoSpaceDE/>
        <w:autoSpaceDN/>
        <w:adjustRightInd/>
        <w:spacing w:before="0"/>
        <w:ind w:left="567" w:hanging="567"/>
        <w:jc w:val="both"/>
        <w:rPr>
          <w:rFonts w:asciiTheme="minorHAnsi" w:hAnsiTheme="minorHAnsi" w:cstheme="minorHAnsi"/>
          <w:sz w:val="22"/>
          <w:szCs w:val="22"/>
          <w:lang w:eastAsia="en-US"/>
          <w14:ligatures w14:val="standardContextual"/>
        </w:rPr>
      </w:pPr>
      <w:bookmarkStart w:id="5" w:name="_Hlk155953465"/>
      <w:r w:rsidRPr="00BA492B">
        <w:rPr>
          <w:rFonts w:asciiTheme="minorHAnsi" w:hAnsiTheme="minorHAnsi" w:cstheme="minorHAnsi"/>
          <w:sz w:val="22"/>
          <w:szCs w:val="22"/>
        </w:rPr>
        <w:t>Rozliczenie w zakresie przedmiotu Umowy, będzie się odbywało wg poniższej zasady:</w:t>
      </w:r>
      <w:r>
        <w:rPr>
          <w:rFonts w:asciiTheme="minorHAnsi" w:hAnsiTheme="minorHAnsi" w:cstheme="minorHAnsi"/>
          <w:sz w:val="22"/>
          <w:szCs w:val="22"/>
        </w:rPr>
        <w:t xml:space="preserve"> </w:t>
      </w:r>
      <w:r w:rsidRPr="00DF4C30">
        <w:rPr>
          <w:rFonts w:asciiTheme="minorHAnsi" w:hAnsiTheme="minorHAnsi" w:cstheme="minorHAnsi"/>
          <w:sz w:val="22"/>
          <w:szCs w:val="22"/>
        </w:rPr>
        <w:t>rozliczenie końcowe odbędzie się po zakończeniu i odbiorze całości przedmiotu Umowy (zdefiniowanego jako zakończenie Inwestycji), oraz protokołu odbioru końcowego, podpisanego przez upoważnionych przedstawicieli Zamawiającego i Wykonawcy, na kwotę wynagrodzenia wskazaną w §6 ust. 1.</w:t>
      </w:r>
    </w:p>
    <w:bookmarkEnd w:id="5"/>
    <w:p w14:paraId="3A9175B7" w14:textId="77777777" w:rsidR="00BE306A" w:rsidRPr="00BA492B" w:rsidRDefault="00BE306A" w:rsidP="00BE306A">
      <w:pPr>
        <w:widowControl/>
        <w:numPr>
          <w:ilvl w:val="0"/>
          <w:numId w:val="18"/>
        </w:numPr>
        <w:tabs>
          <w:tab w:val="clear" w:pos="375"/>
        </w:tabs>
        <w:suppressAutoHyphens/>
        <w:autoSpaceDE/>
        <w:autoSpaceDN/>
        <w:adjustRightInd/>
        <w:spacing w:before="0"/>
        <w:ind w:left="567" w:hanging="567"/>
        <w:jc w:val="both"/>
        <w:rPr>
          <w:rFonts w:asciiTheme="minorHAnsi" w:hAnsiTheme="minorHAnsi" w:cstheme="minorHAnsi"/>
          <w:sz w:val="22"/>
          <w:szCs w:val="22"/>
        </w:rPr>
      </w:pPr>
      <w:r w:rsidRPr="00BA492B">
        <w:rPr>
          <w:rFonts w:asciiTheme="minorHAnsi" w:hAnsiTheme="minorHAnsi" w:cstheme="minorHAnsi"/>
          <w:sz w:val="22"/>
          <w:szCs w:val="22"/>
        </w:rPr>
        <w:t>Wynagrodzenie będzie płatne w terminie do 30 dni od daty otrzymania przez Zamawiającego prawidłowo wystawionej przez Wykonawcę od daty otrzymania przez Zamawiającego prawidłowo wystawionej przez Wykonawcę faktury końcowej oraz podpisania protokołu odbioru końcowego. Dla rozpoczęcia biegu terminu płatności należnego Wykonawcy wynagrodzenia zgodnie ze zdaniem poprzedzającym, wymagane jest łączne spełnienie wskazanych w tym zdaniu przesłanek, tj. doręczenie Zamawiającemu faktury końcowej oraz podpisanie protokołu odbioru końcowego. Termin płatności wynagrodzenia nie rozpoczyna biegu do czasu spełnienia obu tych przesłanek.</w:t>
      </w:r>
    </w:p>
    <w:p w14:paraId="795DBF13" w14:textId="77777777" w:rsidR="00BE306A" w:rsidRPr="00BA492B" w:rsidRDefault="00BE306A" w:rsidP="00BE306A">
      <w:pPr>
        <w:widowControl/>
        <w:numPr>
          <w:ilvl w:val="0"/>
          <w:numId w:val="18"/>
        </w:numPr>
        <w:tabs>
          <w:tab w:val="clear" w:pos="375"/>
        </w:tabs>
        <w:suppressAutoHyphens/>
        <w:autoSpaceDE/>
        <w:autoSpaceDN/>
        <w:adjustRightInd/>
        <w:spacing w:before="0"/>
        <w:ind w:left="567" w:hanging="567"/>
        <w:jc w:val="both"/>
        <w:rPr>
          <w:rFonts w:asciiTheme="minorHAnsi" w:hAnsiTheme="minorHAnsi" w:cstheme="minorHAnsi"/>
          <w:sz w:val="22"/>
          <w:szCs w:val="22"/>
        </w:rPr>
      </w:pPr>
      <w:r w:rsidRPr="00BA492B">
        <w:rPr>
          <w:rFonts w:asciiTheme="minorHAnsi" w:hAnsiTheme="minorHAnsi" w:cstheme="minorHAnsi"/>
          <w:sz w:val="22"/>
          <w:szCs w:val="22"/>
        </w:rPr>
        <w:t>Za datę zapłaty wynagrodzenia przyjmuje się dzień obciążenia rachunku bankowego Zamawiającego.</w:t>
      </w:r>
    </w:p>
    <w:p w14:paraId="1C7834B0" w14:textId="77777777" w:rsidR="00BE306A" w:rsidRPr="00BA492B" w:rsidRDefault="00BE306A" w:rsidP="00BE306A">
      <w:pPr>
        <w:widowControl/>
        <w:numPr>
          <w:ilvl w:val="0"/>
          <w:numId w:val="18"/>
        </w:numPr>
        <w:tabs>
          <w:tab w:val="clear" w:pos="375"/>
        </w:tabs>
        <w:suppressAutoHyphens/>
        <w:autoSpaceDE/>
        <w:autoSpaceDN/>
        <w:adjustRightInd/>
        <w:spacing w:before="0"/>
        <w:ind w:left="567" w:hanging="567"/>
        <w:jc w:val="both"/>
        <w:rPr>
          <w:rFonts w:asciiTheme="minorHAnsi" w:hAnsiTheme="minorHAnsi" w:cstheme="minorHAnsi"/>
          <w:sz w:val="22"/>
          <w:szCs w:val="22"/>
        </w:rPr>
      </w:pPr>
      <w:r w:rsidRPr="00BA492B">
        <w:rPr>
          <w:rFonts w:asciiTheme="minorHAnsi" w:hAnsiTheme="minorHAnsi" w:cstheme="minorHAnsi"/>
          <w:sz w:val="22"/>
          <w:szCs w:val="22"/>
        </w:rPr>
        <w:t xml:space="preserve">Płatności będą dokonywane na rzecz Wykonawcy na rachunek bankowy wskazany przez Wykonawcę na fakturze. </w:t>
      </w:r>
    </w:p>
    <w:p w14:paraId="4A8A1649" w14:textId="77777777" w:rsidR="00BE306A" w:rsidRPr="00BA492B" w:rsidRDefault="00BE306A" w:rsidP="00BE306A">
      <w:pPr>
        <w:widowControl/>
        <w:numPr>
          <w:ilvl w:val="0"/>
          <w:numId w:val="18"/>
        </w:numPr>
        <w:tabs>
          <w:tab w:val="clear" w:pos="375"/>
        </w:tabs>
        <w:suppressAutoHyphens/>
        <w:autoSpaceDE/>
        <w:autoSpaceDN/>
        <w:adjustRightInd/>
        <w:spacing w:before="0"/>
        <w:ind w:left="567" w:hanging="567"/>
        <w:jc w:val="both"/>
        <w:rPr>
          <w:rFonts w:asciiTheme="minorHAnsi" w:hAnsiTheme="minorHAnsi" w:cstheme="minorHAnsi"/>
          <w:sz w:val="22"/>
          <w:szCs w:val="22"/>
        </w:rPr>
      </w:pPr>
      <w:r w:rsidRPr="00BA492B">
        <w:rPr>
          <w:rFonts w:asciiTheme="minorHAnsi" w:hAnsiTheme="minorHAnsi" w:cstheme="minorHAnsi"/>
          <w:sz w:val="22"/>
          <w:szCs w:val="22"/>
        </w:rPr>
        <w:t>Wykonawca nie może, pod rygorem nieważności, dokonać cesji wierzytelności powstałych w związku z realizacją Umowy (należności głównej oraz odsetek), bez zgody Zamawiającego wyrażonej w formie pisemnej.</w:t>
      </w:r>
    </w:p>
    <w:p w14:paraId="2E85B9E6" w14:textId="77777777" w:rsidR="00BE306A" w:rsidRPr="00BA492B" w:rsidRDefault="00BE306A" w:rsidP="00BE306A">
      <w:pPr>
        <w:numPr>
          <w:ilvl w:val="0"/>
          <w:numId w:val="18"/>
        </w:numPr>
        <w:tabs>
          <w:tab w:val="clear" w:pos="375"/>
        </w:tabs>
        <w:suppressAutoHyphens/>
        <w:autoSpaceDE/>
        <w:autoSpaceDN/>
        <w:adjustRightInd/>
        <w:spacing w:before="0"/>
        <w:ind w:left="567" w:hanging="567"/>
        <w:jc w:val="both"/>
        <w:rPr>
          <w:rFonts w:asciiTheme="minorHAnsi" w:hAnsiTheme="minorHAnsi" w:cstheme="minorHAnsi"/>
          <w:b/>
          <w:i/>
          <w:sz w:val="22"/>
          <w:szCs w:val="22"/>
        </w:rPr>
      </w:pPr>
      <w:r w:rsidRPr="00BA492B">
        <w:rPr>
          <w:rFonts w:asciiTheme="minorHAnsi" w:hAnsiTheme="minorHAnsi" w:cstheme="minorHAnsi"/>
          <w:iCs/>
          <w:sz w:val="22"/>
          <w:szCs w:val="22"/>
        </w:rPr>
        <w:t>Wykonawcy nie będą przysługiwały jakiekolwiek roszczenia i zrzeka się wyraźnie wszystkich ewentualnych roszczeń przeciwko Zamawiającemu z tytułu wszelkich pomyłek, niedokładności, rozbieżności, braków lub innych wad dokumentów przedłożonych do SWZ a także roszczeń o wypłatę jakichkolwiek zwiększonych kosztów lub płatności w odniesieniu do wynagrodzenia za wykonanie całości przedmiotu Umowy</w:t>
      </w:r>
      <w:r w:rsidRPr="00BA492B">
        <w:rPr>
          <w:rFonts w:asciiTheme="minorHAnsi" w:hAnsiTheme="minorHAnsi" w:cstheme="minorHAnsi"/>
          <w:sz w:val="22"/>
          <w:szCs w:val="22"/>
        </w:rPr>
        <w:t xml:space="preserve">, w związku z zaistnieniem okoliczności, o których mowa w niniejszym ustępie, z ograniczeniem do sytuacji, gdy Wykonawca przy dołożeniu przez niego należytej staranności i przy założeniu zawodowego charakteru jego działalności, na podstawie dokumentów i danych udostępnionych przez Zamawiającego w postępowaniu przetargowym, mógł te pomyłki, niedokładności, rozbieżności, braki lub inne wady </w:t>
      </w:r>
      <w:r w:rsidRPr="00BA492B">
        <w:rPr>
          <w:rFonts w:asciiTheme="minorHAnsi" w:hAnsiTheme="minorHAnsi" w:cstheme="minorHAnsi"/>
          <w:iCs/>
          <w:sz w:val="22"/>
          <w:szCs w:val="22"/>
        </w:rPr>
        <w:t xml:space="preserve">dokumentów przedłożonych do SWZ </w:t>
      </w:r>
      <w:r w:rsidRPr="00BA492B">
        <w:rPr>
          <w:rFonts w:asciiTheme="minorHAnsi" w:hAnsiTheme="minorHAnsi" w:cstheme="minorHAnsi"/>
          <w:sz w:val="22"/>
          <w:szCs w:val="22"/>
        </w:rPr>
        <w:t xml:space="preserve">dostrzec lub ustalić. Na Wykonawcy spoczywa ciężar udowodnienia, iż przy dołożeniu przez niego należytej staranności i przy założeniu zawodowego charakteru jego działalności, na podstawie dokumentów i danych udostępnionych przez Zamawiającego w postępowaniu przetargowym, nie mógł tych pomyłek, niedokładności, rozbieżności, braków lub innych wad </w:t>
      </w:r>
      <w:r w:rsidRPr="00BA492B">
        <w:rPr>
          <w:rFonts w:asciiTheme="minorHAnsi" w:hAnsiTheme="minorHAnsi" w:cstheme="minorHAnsi"/>
          <w:iCs/>
          <w:sz w:val="22"/>
          <w:szCs w:val="22"/>
        </w:rPr>
        <w:t>dokumentów przedłożonych do SWZ</w:t>
      </w:r>
      <w:r w:rsidRPr="00BA492B">
        <w:rPr>
          <w:rFonts w:asciiTheme="minorHAnsi" w:hAnsiTheme="minorHAnsi" w:cstheme="minorHAnsi"/>
          <w:sz w:val="22"/>
          <w:szCs w:val="22"/>
        </w:rPr>
        <w:t>, dostrzec lub ustalić.</w:t>
      </w:r>
    </w:p>
    <w:p w14:paraId="5B397C0D" w14:textId="77777777" w:rsidR="00BE306A" w:rsidRPr="00BA492B" w:rsidRDefault="00BE306A" w:rsidP="00BE306A">
      <w:pPr>
        <w:pStyle w:val="Akapitzlist"/>
        <w:widowControl/>
        <w:numPr>
          <w:ilvl w:val="0"/>
          <w:numId w:val="18"/>
        </w:numPr>
        <w:tabs>
          <w:tab w:val="clear" w:pos="375"/>
          <w:tab w:val="num" w:pos="426"/>
        </w:tabs>
        <w:autoSpaceDE/>
        <w:autoSpaceDN/>
        <w:adjustRightInd/>
        <w:spacing w:before="0"/>
        <w:ind w:left="426" w:hanging="426"/>
        <w:jc w:val="both"/>
        <w:rPr>
          <w:rFonts w:asciiTheme="minorHAnsi" w:hAnsiTheme="minorHAnsi" w:cstheme="minorHAnsi"/>
          <w:sz w:val="22"/>
          <w:szCs w:val="22"/>
        </w:rPr>
      </w:pPr>
      <w:bookmarkStart w:id="6" w:name="_Ref106193445"/>
      <w:r w:rsidRPr="00BA492B">
        <w:rPr>
          <w:rFonts w:asciiTheme="minorHAnsi" w:hAnsiTheme="minorHAnsi" w:cstheme="minorHAnsi"/>
          <w:sz w:val="22"/>
          <w:szCs w:val="22"/>
        </w:rPr>
        <w:t>W przypadku wykonywania części przedmiotu Umowy przy pomocy podwykonawców, rozliczenie końcowe Umowy, będzie następowało z zachowaniem następujących warunków:</w:t>
      </w:r>
      <w:bookmarkStart w:id="7" w:name="_Ref106193510"/>
      <w:bookmarkEnd w:id="6"/>
    </w:p>
    <w:p w14:paraId="4758F436" w14:textId="77777777" w:rsidR="00BE306A" w:rsidRPr="00BA492B" w:rsidRDefault="00BE306A" w:rsidP="00BE306A">
      <w:pPr>
        <w:pStyle w:val="Akapitzlist"/>
        <w:widowControl/>
        <w:numPr>
          <w:ilvl w:val="1"/>
          <w:numId w:val="70"/>
        </w:numPr>
        <w:autoSpaceDE/>
        <w:autoSpaceDN/>
        <w:adjustRightInd/>
        <w:spacing w:before="0"/>
        <w:jc w:val="both"/>
        <w:rPr>
          <w:rFonts w:asciiTheme="minorHAnsi" w:hAnsiTheme="minorHAnsi" w:cstheme="minorHAnsi"/>
          <w:sz w:val="22"/>
          <w:szCs w:val="22"/>
        </w:rPr>
      </w:pPr>
      <w:r w:rsidRPr="00BA492B">
        <w:rPr>
          <w:rFonts w:asciiTheme="minorHAnsi" w:hAnsiTheme="minorHAnsi" w:cstheme="minorHAnsi"/>
          <w:sz w:val="22"/>
          <w:szCs w:val="22"/>
        </w:rPr>
        <w:t>Wykonawca wraz z fakturą końcową ma obowiązek przedłożenia Zamawiającemu:</w:t>
      </w:r>
      <w:bookmarkEnd w:id="7"/>
    </w:p>
    <w:p w14:paraId="3A9D8E44" w14:textId="77777777" w:rsidR="00BE306A" w:rsidRPr="00BA492B" w:rsidRDefault="00BE306A" w:rsidP="00BE306A">
      <w:pPr>
        <w:pStyle w:val="Akapitzlist"/>
        <w:numPr>
          <w:ilvl w:val="2"/>
          <w:numId w:val="71"/>
        </w:numPr>
        <w:autoSpaceDE/>
        <w:autoSpaceDN/>
        <w:adjustRightInd/>
        <w:jc w:val="both"/>
        <w:rPr>
          <w:rFonts w:asciiTheme="minorHAnsi" w:hAnsiTheme="minorHAnsi" w:cstheme="minorHAnsi"/>
          <w:sz w:val="22"/>
          <w:szCs w:val="22"/>
        </w:rPr>
      </w:pPr>
      <w:r w:rsidRPr="00BA492B">
        <w:rPr>
          <w:rFonts w:asciiTheme="minorHAnsi" w:hAnsiTheme="minorHAnsi" w:cstheme="minorHAnsi"/>
          <w:sz w:val="22"/>
          <w:szCs w:val="22"/>
        </w:rPr>
        <w:t xml:space="preserve">dowodów potwierdzających dokonanie zapłaty wszystkich wynagrodzeń należnych zgłoszonym podwykonawcom lub zgłoszonym dalszym podwykonawcom w związku z </w:t>
      </w:r>
      <w:r w:rsidRPr="00BA492B">
        <w:rPr>
          <w:rFonts w:asciiTheme="minorHAnsi" w:hAnsiTheme="minorHAnsi" w:cstheme="minorHAnsi"/>
          <w:sz w:val="22"/>
          <w:szCs w:val="22"/>
        </w:rPr>
        <w:lastRenderedPageBreak/>
        <w:t>realizacją przez nich robót budowlanych, dostaw lub usług, które są przedmiotem Umowy, w szczególności w postaci potwierdzenia przelewu, pokwitowania, itp., lub</w:t>
      </w:r>
    </w:p>
    <w:p w14:paraId="49678797" w14:textId="77777777" w:rsidR="00BE306A" w:rsidRPr="00BA492B" w:rsidRDefault="00BE306A" w:rsidP="00BE306A">
      <w:pPr>
        <w:pStyle w:val="Akapitzlist"/>
        <w:numPr>
          <w:ilvl w:val="2"/>
          <w:numId w:val="71"/>
        </w:numPr>
        <w:autoSpaceDE/>
        <w:autoSpaceDN/>
        <w:adjustRightInd/>
        <w:jc w:val="both"/>
        <w:rPr>
          <w:rFonts w:asciiTheme="minorHAnsi" w:hAnsiTheme="minorHAnsi" w:cstheme="minorHAnsi"/>
          <w:sz w:val="22"/>
          <w:szCs w:val="22"/>
        </w:rPr>
      </w:pPr>
      <w:r w:rsidRPr="00BA492B">
        <w:rPr>
          <w:rFonts w:asciiTheme="minorHAnsi" w:hAnsiTheme="minorHAnsi" w:cstheme="minorHAnsi"/>
          <w:sz w:val="22"/>
          <w:szCs w:val="22"/>
        </w:rPr>
        <w:t>pisemnego oświadczenia wskazującego na zgłoszonych podwykonawców lub zgłoszonych dalszych podwykonawców, wobec których Wykonawca zalega z płatnościami oraz zawierającego informacje o wysokości wymagalnego wynagrodzenia oraz przyczynach niedokonania zapłaty.</w:t>
      </w:r>
    </w:p>
    <w:p w14:paraId="23C9913C" w14:textId="77777777" w:rsidR="00BE306A" w:rsidRPr="00BA492B" w:rsidRDefault="00BE306A" w:rsidP="00BE306A">
      <w:pPr>
        <w:pStyle w:val="Akapitzlist"/>
        <w:numPr>
          <w:ilvl w:val="1"/>
          <w:numId w:val="70"/>
        </w:numPr>
        <w:tabs>
          <w:tab w:val="left" w:pos="851"/>
        </w:tabs>
        <w:autoSpaceDE/>
        <w:autoSpaceDN/>
        <w:adjustRightInd/>
        <w:jc w:val="both"/>
        <w:rPr>
          <w:rFonts w:asciiTheme="minorHAnsi" w:hAnsiTheme="minorHAnsi" w:cstheme="minorHAnsi"/>
          <w:sz w:val="22"/>
          <w:szCs w:val="22"/>
        </w:rPr>
      </w:pPr>
      <w:r w:rsidRPr="00BA492B">
        <w:rPr>
          <w:rFonts w:asciiTheme="minorHAnsi" w:hAnsiTheme="minorHAnsi" w:cstheme="minorHAnsi"/>
          <w:sz w:val="22"/>
          <w:szCs w:val="22"/>
        </w:rPr>
        <w:t xml:space="preserve">Zamawiający jest uprawniony do wstrzymania wypłaty należnego Wykonawcy wynagrodzenia w części odpowiadającej wysokości wynagrodzeń należnych zgłoszonym podwykonawcom lub zgłoszonym dalszym podwykonawcom w związku z realizacją przez nich robót budowlanych, dostaw lub usług, które są przedmiotem Umowy, co do których Wykonawca nie złożył dokumentów lub oświadczenia, o których mowa powyżej w pkt. </w:t>
      </w:r>
      <w:r>
        <w:rPr>
          <w:rFonts w:asciiTheme="minorHAnsi" w:hAnsiTheme="minorHAnsi" w:cstheme="minorHAnsi"/>
          <w:sz w:val="22"/>
          <w:szCs w:val="22"/>
        </w:rPr>
        <w:t>7</w:t>
      </w:r>
      <w:r w:rsidRPr="00BA492B">
        <w:rPr>
          <w:rFonts w:asciiTheme="minorHAnsi" w:hAnsiTheme="minorHAnsi" w:cstheme="minorHAnsi"/>
          <w:sz w:val="22"/>
          <w:szCs w:val="22"/>
        </w:rPr>
        <w:t xml:space="preserve">.1, do czasu przedłożenia tych dokumentów lub oświadczeń. Wstrzymanie przez Zamawiającego zapłaty do czasu wypełnienia przez Wykonawcę wymagań, o których mowa w pkt. </w:t>
      </w:r>
      <w:r>
        <w:rPr>
          <w:rFonts w:asciiTheme="minorHAnsi" w:hAnsiTheme="minorHAnsi" w:cstheme="minorHAnsi"/>
          <w:sz w:val="22"/>
          <w:szCs w:val="22"/>
        </w:rPr>
        <w:t>7</w:t>
      </w:r>
      <w:r w:rsidRPr="00BA492B">
        <w:rPr>
          <w:rFonts w:asciiTheme="minorHAnsi" w:hAnsiTheme="minorHAnsi" w:cstheme="minorHAnsi"/>
          <w:sz w:val="22"/>
          <w:szCs w:val="22"/>
        </w:rPr>
        <w:t>.1powyżej, nie skutkuje niedotrzymaniem przez Zamawiającego terminu płatności i nie uprawnia Wykonawcy do żądania odsetek.</w:t>
      </w:r>
    </w:p>
    <w:p w14:paraId="06D57B6C" w14:textId="77777777" w:rsidR="00BE306A" w:rsidRPr="00BA492B" w:rsidRDefault="00BE306A" w:rsidP="00BE306A">
      <w:pPr>
        <w:pStyle w:val="Akapitzlist"/>
        <w:widowControl/>
        <w:numPr>
          <w:ilvl w:val="1"/>
          <w:numId w:val="70"/>
        </w:numPr>
        <w:tabs>
          <w:tab w:val="left" w:pos="851"/>
        </w:tabs>
        <w:autoSpaceDE/>
        <w:autoSpaceDN/>
        <w:adjustRightInd/>
        <w:spacing w:before="0"/>
        <w:jc w:val="both"/>
        <w:rPr>
          <w:rFonts w:asciiTheme="minorHAnsi" w:hAnsiTheme="minorHAnsi" w:cstheme="minorHAnsi"/>
          <w:sz w:val="22"/>
          <w:szCs w:val="22"/>
        </w:rPr>
      </w:pPr>
      <w:r w:rsidRPr="00BA492B">
        <w:rPr>
          <w:rFonts w:asciiTheme="minorHAnsi" w:hAnsiTheme="minorHAnsi" w:cstheme="minorHAnsi"/>
          <w:sz w:val="22"/>
          <w:szCs w:val="22"/>
        </w:rPr>
        <w:t xml:space="preserve">Zaleganie przez Wykonawcę z płatnością wynagrodzeń należnych zgłoszonym podwykonawcom lub zgłoszonym dalszym podwykonawcom w związku z realizacją przez nich robót budowlanych, dostaw lub usług, które są przedmiotem Umowy, uprawnia Zamawiającego do wszczęcia procedury określonej w § </w:t>
      </w:r>
      <w:r>
        <w:rPr>
          <w:rFonts w:asciiTheme="minorHAnsi" w:hAnsiTheme="minorHAnsi" w:cstheme="minorHAnsi"/>
          <w:sz w:val="22"/>
          <w:szCs w:val="22"/>
        </w:rPr>
        <w:t>8</w:t>
      </w:r>
      <w:r w:rsidRPr="00BA492B">
        <w:rPr>
          <w:rFonts w:asciiTheme="minorHAnsi" w:hAnsiTheme="minorHAnsi" w:cstheme="minorHAnsi"/>
          <w:sz w:val="22"/>
          <w:szCs w:val="22"/>
        </w:rPr>
        <w:t xml:space="preserve"> Umowy.</w:t>
      </w:r>
    </w:p>
    <w:p w14:paraId="46ECA2CB" w14:textId="77777777" w:rsidR="00BE306A" w:rsidRPr="00BA492B" w:rsidRDefault="00BE306A" w:rsidP="00BE306A">
      <w:pPr>
        <w:ind w:right="-1"/>
        <w:rPr>
          <w:rFonts w:asciiTheme="minorHAnsi" w:hAnsiTheme="minorHAnsi" w:cstheme="minorHAnsi"/>
          <w:b/>
          <w:bCs/>
          <w:sz w:val="22"/>
          <w:szCs w:val="22"/>
        </w:rPr>
      </w:pPr>
    </w:p>
    <w:p w14:paraId="7F2E274D" w14:textId="77777777" w:rsidR="00BE306A" w:rsidRPr="00BA492B" w:rsidRDefault="00BE306A" w:rsidP="00BE306A">
      <w:pPr>
        <w:pStyle w:val="Akapitzlist"/>
        <w:spacing w:before="0"/>
        <w:ind w:left="0"/>
        <w:jc w:val="center"/>
        <w:rPr>
          <w:rFonts w:asciiTheme="minorHAnsi" w:hAnsiTheme="minorHAnsi" w:cstheme="minorHAnsi"/>
          <w:b/>
          <w:bCs/>
          <w:sz w:val="22"/>
          <w:szCs w:val="22"/>
        </w:rPr>
      </w:pPr>
      <w:r w:rsidRPr="00BA492B">
        <w:rPr>
          <w:rFonts w:asciiTheme="minorHAnsi" w:hAnsiTheme="minorHAnsi" w:cstheme="minorHAnsi"/>
          <w:b/>
          <w:bCs/>
          <w:sz w:val="22"/>
          <w:szCs w:val="22"/>
        </w:rPr>
        <w:t>§ 8</w:t>
      </w:r>
    </w:p>
    <w:p w14:paraId="28A6A1D8" w14:textId="77777777" w:rsidR="00BE306A" w:rsidRPr="00BA492B" w:rsidRDefault="00BE306A" w:rsidP="00BE306A">
      <w:pPr>
        <w:pStyle w:val="Akapitzlist"/>
        <w:widowControl/>
        <w:numPr>
          <w:ilvl w:val="0"/>
          <w:numId w:val="55"/>
        </w:numPr>
        <w:tabs>
          <w:tab w:val="left" w:pos="426"/>
        </w:tabs>
        <w:suppressAutoHyphens/>
        <w:autoSpaceDE/>
        <w:autoSpaceDN/>
        <w:adjustRightInd/>
        <w:spacing w:before="0"/>
        <w:ind w:left="720" w:hanging="360"/>
        <w:contextualSpacing/>
        <w:jc w:val="both"/>
        <w:rPr>
          <w:rFonts w:asciiTheme="minorHAnsi" w:hAnsiTheme="minorHAnsi" w:cstheme="minorHAnsi"/>
          <w:sz w:val="22"/>
          <w:szCs w:val="22"/>
        </w:rPr>
      </w:pPr>
      <w:r w:rsidRPr="00BA492B">
        <w:rPr>
          <w:rFonts w:asciiTheme="minorHAnsi" w:hAnsiTheme="minorHAnsi" w:cstheme="minorHAnsi"/>
          <w:sz w:val="22"/>
          <w:szCs w:val="22"/>
        </w:rPr>
        <w:t>Zamawiający dokona bezpośredniej zapłaty wymagalnego wynagrodzenia przysługującego podwykonawcy lub dalszemu podwykonawcy, który zawarł zaakceptowaną przez Zamawiającego umowę o podwykonawstwo i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1B9BB277" w14:textId="77777777" w:rsidR="00BE306A" w:rsidRPr="00BA492B" w:rsidRDefault="00BE306A" w:rsidP="00BE306A">
      <w:pPr>
        <w:pStyle w:val="Akapitzlist"/>
        <w:widowControl/>
        <w:numPr>
          <w:ilvl w:val="0"/>
          <w:numId w:val="55"/>
        </w:numPr>
        <w:tabs>
          <w:tab w:val="left" w:pos="426"/>
        </w:tabs>
        <w:suppressAutoHyphens/>
        <w:autoSpaceDE/>
        <w:autoSpaceDN/>
        <w:adjustRightInd/>
        <w:spacing w:before="0"/>
        <w:ind w:left="720" w:hanging="360"/>
        <w:contextualSpacing/>
        <w:jc w:val="both"/>
        <w:rPr>
          <w:rFonts w:asciiTheme="minorHAnsi" w:hAnsiTheme="minorHAnsi" w:cstheme="minorHAnsi"/>
          <w:sz w:val="22"/>
          <w:szCs w:val="22"/>
        </w:rPr>
      </w:pPr>
      <w:bookmarkStart w:id="8" w:name="_Ref107384022"/>
      <w:r w:rsidRPr="00BA492B">
        <w:rPr>
          <w:rFonts w:asciiTheme="minorHAnsi" w:hAnsiTheme="minorHAnsi" w:cstheme="minorHAnsi"/>
          <w:sz w:val="22"/>
          <w:szCs w:val="22"/>
        </w:rPr>
        <w:t>Zamawiający ma obowiązek wezwania Wykonawcy do zgłoszenia pisemnych uwag dotyczących zasadności bezpośredniej zapłaty wynagrodzenia podwykonawcy lub dalszemu podwykonawcy, w terminie 7 dni od dnia doręczenia Wykonawcy wezwania. W uwagach Wykonawca nie może powoływać się na potrącenie roszczeń Wykonawcy względem podwykonawcy niezwiązanych z realizacją umowy o podwykonawstwo.</w:t>
      </w:r>
      <w:bookmarkEnd w:id="8"/>
    </w:p>
    <w:p w14:paraId="3F1A2E49" w14:textId="77777777" w:rsidR="00BE306A" w:rsidRPr="00BA492B" w:rsidRDefault="00BE306A" w:rsidP="00BE306A">
      <w:pPr>
        <w:pStyle w:val="Akapitzlist"/>
        <w:widowControl/>
        <w:numPr>
          <w:ilvl w:val="0"/>
          <w:numId w:val="55"/>
        </w:numPr>
        <w:tabs>
          <w:tab w:val="left" w:pos="426"/>
        </w:tabs>
        <w:suppressAutoHyphens/>
        <w:autoSpaceDE/>
        <w:autoSpaceDN/>
        <w:adjustRightInd/>
        <w:spacing w:before="0"/>
        <w:ind w:left="720" w:hanging="360"/>
        <w:contextualSpacing/>
        <w:jc w:val="both"/>
        <w:rPr>
          <w:rFonts w:asciiTheme="minorHAnsi" w:hAnsiTheme="minorHAnsi" w:cstheme="minorHAnsi"/>
          <w:sz w:val="22"/>
          <w:szCs w:val="22"/>
        </w:rPr>
      </w:pPr>
      <w:r w:rsidRPr="00BA492B">
        <w:rPr>
          <w:rFonts w:asciiTheme="minorHAnsi" w:hAnsiTheme="minorHAnsi" w:cstheme="minorHAnsi"/>
          <w:sz w:val="22"/>
          <w:szCs w:val="22"/>
        </w:rPr>
        <w:t xml:space="preserve">Wykonawca przekazuje Zamawiającemu pisemne uwagi, o których mowa w ust. 2, zawierające szczegółowe uzasadnienie zajętego stanowiska co do zakresu i charakteru robót budowlanych, usług lub dostaw realizowanych przez podwykonawcę lub dalszego podwykonawcę, prawidłowości ich wykonania oraz co do wypełnienia przez podwykonawcę lub dalszego podwykonawcę postanowień umowy o podwykonawstwo w zakresie mającym wpływ na wymagalność roszczenia podwykonawcy lub dalszego podwykonawcy, a także co do innych okoliczności mających wpływ na tę wymagalność. </w:t>
      </w:r>
    </w:p>
    <w:p w14:paraId="6A6E830E" w14:textId="77777777" w:rsidR="00BE306A" w:rsidRPr="00BA492B" w:rsidRDefault="00BE306A" w:rsidP="00BE306A">
      <w:pPr>
        <w:pStyle w:val="Akapitzlist"/>
        <w:widowControl/>
        <w:numPr>
          <w:ilvl w:val="0"/>
          <w:numId w:val="55"/>
        </w:numPr>
        <w:tabs>
          <w:tab w:val="left" w:pos="426"/>
        </w:tabs>
        <w:suppressAutoHyphens/>
        <w:autoSpaceDE/>
        <w:autoSpaceDN/>
        <w:adjustRightInd/>
        <w:spacing w:before="0"/>
        <w:ind w:left="720" w:hanging="360"/>
        <w:contextualSpacing/>
        <w:jc w:val="both"/>
        <w:rPr>
          <w:rFonts w:asciiTheme="minorHAnsi" w:hAnsiTheme="minorHAnsi" w:cstheme="minorHAnsi"/>
          <w:sz w:val="22"/>
          <w:szCs w:val="22"/>
        </w:rPr>
      </w:pPr>
      <w:r w:rsidRPr="00BA492B">
        <w:rPr>
          <w:rFonts w:asciiTheme="minorHAnsi" w:hAnsiTheme="minorHAnsi" w:cstheme="minorHAnsi"/>
          <w:sz w:val="22"/>
          <w:szCs w:val="22"/>
        </w:rPr>
        <w:t>W przypadku zgłoszenia przez Wykonawcę uwag, o których mowa w ust. 2, podważających zasadność bezpośredniej zapłaty, Zamawiający może:</w:t>
      </w:r>
    </w:p>
    <w:p w14:paraId="2CA69671" w14:textId="77777777" w:rsidR="00BE306A" w:rsidRPr="00BA492B" w:rsidRDefault="00BE306A" w:rsidP="00BE306A">
      <w:pPr>
        <w:pStyle w:val="Akapitzlist"/>
        <w:numPr>
          <w:ilvl w:val="1"/>
          <w:numId w:val="63"/>
        </w:numPr>
        <w:suppressAutoHyphens/>
        <w:autoSpaceDE/>
        <w:autoSpaceDN/>
        <w:adjustRightInd/>
        <w:ind w:left="1134" w:hanging="425"/>
        <w:contextualSpacing/>
        <w:jc w:val="both"/>
        <w:rPr>
          <w:rFonts w:asciiTheme="minorHAnsi" w:hAnsiTheme="minorHAnsi" w:cstheme="minorHAnsi"/>
          <w:sz w:val="22"/>
          <w:szCs w:val="22"/>
        </w:rPr>
      </w:pPr>
      <w:r w:rsidRPr="00BA492B">
        <w:rPr>
          <w:rFonts w:asciiTheme="minorHAnsi" w:hAnsiTheme="minorHAnsi" w:cstheme="minorHAnsi"/>
          <w:sz w:val="22"/>
          <w:szCs w:val="22"/>
        </w:rPr>
        <w:t>nie dokonać bezpośredniej zapłaty wynagrodzenia podwykonawcy lub dalszemu podwykonawcy, jeżeli Wykonawca wykaże niezasadność takiej zapłaty, lub</w:t>
      </w:r>
    </w:p>
    <w:p w14:paraId="0DE6252D" w14:textId="77777777" w:rsidR="00BE306A" w:rsidRPr="00BA492B" w:rsidRDefault="00BE306A" w:rsidP="00BE306A">
      <w:pPr>
        <w:pStyle w:val="Akapitzlist"/>
        <w:numPr>
          <w:ilvl w:val="1"/>
          <w:numId w:val="63"/>
        </w:numPr>
        <w:suppressAutoHyphens/>
        <w:autoSpaceDE/>
        <w:autoSpaceDN/>
        <w:adjustRightInd/>
        <w:ind w:left="1134" w:hanging="425"/>
        <w:contextualSpacing/>
        <w:jc w:val="both"/>
        <w:rPr>
          <w:rFonts w:asciiTheme="minorHAnsi" w:hAnsiTheme="minorHAnsi" w:cstheme="minorHAnsi"/>
          <w:sz w:val="22"/>
          <w:szCs w:val="22"/>
        </w:rPr>
      </w:pPr>
      <w:r w:rsidRPr="00BA492B">
        <w:rPr>
          <w:rFonts w:asciiTheme="minorHAnsi" w:hAnsiTheme="minorHAnsi" w:cstheme="minorHAnsi"/>
          <w:sz w:val="22"/>
          <w:szCs w:val="22"/>
        </w:rPr>
        <w:t>złożyć do depozytu sądowego kwotę potrzebną na pokrycie wynagrodzenia podwykonawcy lub dalszego podwykonawcy w przypadku zaistnienia zasadniczej wątpliwości co do wysokości kwoty należnej zapłaty lub podmiotu, któremu płatność się należy, lub</w:t>
      </w:r>
    </w:p>
    <w:p w14:paraId="512CE4B2" w14:textId="77777777" w:rsidR="00BE306A" w:rsidRPr="00BA492B" w:rsidRDefault="00BE306A" w:rsidP="00BE306A">
      <w:pPr>
        <w:pStyle w:val="Akapitzlist"/>
        <w:numPr>
          <w:ilvl w:val="1"/>
          <w:numId w:val="63"/>
        </w:numPr>
        <w:suppressAutoHyphens/>
        <w:autoSpaceDE/>
        <w:autoSpaceDN/>
        <w:adjustRightInd/>
        <w:ind w:left="1134" w:hanging="425"/>
        <w:contextualSpacing/>
        <w:jc w:val="both"/>
        <w:rPr>
          <w:rFonts w:asciiTheme="minorHAnsi" w:hAnsiTheme="minorHAnsi" w:cstheme="minorHAnsi"/>
          <w:sz w:val="22"/>
          <w:szCs w:val="22"/>
        </w:rPr>
      </w:pPr>
      <w:r w:rsidRPr="00BA492B">
        <w:rPr>
          <w:rFonts w:asciiTheme="minorHAnsi" w:hAnsiTheme="minorHAnsi" w:cstheme="minorHAnsi"/>
          <w:sz w:val="22"/>
          <w:szCs w:val="22"/>
        </w:rPr>
        <w:t>dokonać bezpośredniej zapłaty wynagrodzenia podwykonawcy lub dalszemu podwykonawcy, jeżeli podwykonawca lub dalszy podwykonawca wykaże zasadność takiej zapłaty.</w:t>
      </w:r>
    </w:p>
    <w:p w14:paraId="424E6717" w14:textId="77777777" w:rsidR="00BE306A" w:rsidRPr="00BA492B" w:rsidRDefault="00BE306A" w:rsidP="00BE306A">
      <w:pPr>
        <w:pStyle w:val="Akapitzlist"/>
        <w:widowControl/>
        <w:numPr>
          <w:ilvl w:val="0"/>
          <w:numId w:val="55"/>
        </w:numPr>
        <w:tabs>
          <w:tab w:val="left" w:pos="426"/>
        </w:tabs>
        <w:suppressAutoHyphens/>
        <w:autoSpaceDE/>
        <w:autoSpaceDN/>
        <w:adjustRightInd/>
        <w:spacing w:before="0"/>
        <w:ind w:left="720" w:hanging="360"/>
        <w:contextualSpacing/>
        <w:jc w:val="both"/>
        <w:rPr>
          <w:rFonts w:asciiTheme="minorHAnsi" w:hAnsiTheme="minorHAnsi" w:cstheme="minorHAnsi"/>
          <w:sz w:val="22"/>
          <w:szCs w:val="22"/>
        </w:rPr>
      </w:pPr>
      <w:r w:rsidRPr="00BA492B">
        <w:rPr>
          <w:rFonts w:asciiTheme="minorHAnsi" w:hAnsiTheme="minorHAnsi" w:cstheme="minorHAnsi"/>
          <w:sz w:val="22"/>
          <w:szCs w:val="22"/>
        </w:rPr>
        <w:t xml:space="preserve">Zamawiający jest zobowiązany zapłacić podwykonawcy lub dalszemu podwykonawcy należne wynagrodzenie, będące przedmiotem ich żądania, jeżeli podwykonawca lub dalszy podwykonawca udokumentuje jego zasadność fakturą oraz dokumentami potwierdzającymi </w:t>
      </w:r>
      <w:r w:rsidRPr="00BA492B">
        <w:rPr>
          <w:rFonts w:asciiTheme="minorHAnsi" w:hAnsiTheme="minorHAnsi" w:cstheme="minorHAnsi"/>
          <w:sz w:val="22"/>
          <w:szCs w:val="22"/>
        </w:rPr>
        <w:lastRenderedPageBreak/>
        <w:t>wykonanie i odbiór robót (dostaw, usług), a Wykonawca nie złoży w trybie oraz w terminie określonym w ust. 2, uwag wykazujących niezasadność bezpośredniej zapłaty. Bezpośrednia zapłata obejmuje wyłącznie należne wynagrodzenie, bez odsetek należnych podwykonawcy lub dalszemu podwykonawcy z tytułu uchybienia terminowi zapłaty.</w:t>
      </w:r>
    </w:p>
    <w:p w14:paraId="54D5C2CF" w14:textId="77777777" w:rsidR="00BE306A" w:rsidRPr="00BA492B" w:rsidRDefault="00BE306A" w:rsidP="00BE306A">
      <w:pPr>
        <w:pStyle w:val="Akapitzlist"/>
        <w:widowControl/>
        <w:numPr>
          <w:ilvl w:val="0"/>
          <w:numId w:val="55"/>
        </w:numPr>
        <w:tabs>
          <w:tab w:val="left" w:pos="426"/>
        </w:tabs>
        <w:suppressAutoHyphens/>
        <w:autoSpaceDE/>
        <w:autoSpaceDN/>
        <w:adjustRightInd/>
        <w:spacing w:before="0"/>
        <w:ind w:left="720" w:hanging="360"/>
        <w:contextualSpacing/>
        <w:jc w:val="both"/>
        <w:rPr>
          <w:rFonts w:asciiTheme="minorHAnsi" w:hAnsiTheme="minorHAnsi" w:cstheme="minorHAnsi"/>
          <w:sz w:val="22"/>
          <w:szCs w:val="22"/>
        </w:rPr>
      </w:pPr>
      <w:r w:rsidRPr="00BA492B">
        <w:rPr>
          <w:rFonts w:asciiTheme="minorHAnsi" w:hAnsiTheme="minorHAnsi" w:cstheme="minorHAnsi"/>
          <w:sz w:val="22"/>
          <w:szCs w:val="22"/>
        </w:rPr>
        <w:t>Zamawiający jest uprawniony do odstąpienia od dokonania bezpośredniej płatności na rzecz podwykonawcy lub dalszego podwykonawcy i do wypłaty Wykonawcy należnego wynagrodzenia, jeżeli Wykonawca zgłosi uwagi i wykaże niezasadność takiej płatności lub jeżeli Wykonawca nie zgłosi uwag, a podwykonawca lub dalszy podwykonawca nie wykażą zasadności takiej płatności.</w:t>
      </w:r>
    </w:p>
    <w:p w14:paraId="279F56CB" w14:textId="77777777" w:rsidR="00BE306A" w:rsidRPr="00BA492B" w:rsidRDefault="00BE306A" w:rsidP="00BE306A">
      <w:pPr>
        <w:pStyle w:val="Akapitzlist"/>
        <w:widowControl/>
        <w:numPr>
          <w:ilvl w:val="0"/>
          <w:numId w:val="55"/>
        </w:numPr>
        <w:tabs>
          <w:tab w:val="left" w:pos="426"/>
        </w:tabs>
        <w:suppressAutoHyphens/>
        <w:autoSpaceDE/>
        <w:autoSpaceDN/>
        <w:adjustRightInd/>
        <w:spacing w:before="0"/>
        <w:ind w:left="720" w:hanging="360"/>
        <w:contextualSpacing/>
        <w:jc w:val="both"/>
        <w:rPr>
          <w:rFonts w:asciiTheme="minorHAnsi" w:hAnsiTheme="minorHAnsi" w:cstheme="minorHAnsi"/>
          <w:sz w:val="22"/>
          <w:szCs w:val="22"/>
        </w:rPr>
      </w:pPr>
      <w:r w:rsidRPr="00BA492B">
        <w:rPr>
          <w:rFonts w:asciiTheme="minorHAnsi" w:hAnsiTheme="minorHAnsi" w:cstheme="minorHAnsi"/>
          <w:sz w:val="22"/>
          <w:szCs w:val="22"/>
        </w:rPr>
        <w:t>Zamawiający może dokonać bezpośredniej płatności na rzecz podwykonawcy lub dalszego podwykonawcy, jeżeli Wykonawca zgłosi uwagi i potwierdzi zasadność takiej płatności lub jeżeli Wykonawca nie zgłosi uwag, a podwykonawca lub dalszy podwykonawca wykażą zasadność takiej płatności.</w:t>
      </w:r>
    </w:p>
    <w:p w14:paraId="26D16A30" w14:textId="77777777" w:rsidR="00BE306A" w:rsidRPr="00BA492B" w:rsidRDefault="00BE306A" w:rsidP="00BE306A">
      <w:pPr>
        <w:pStyle w:val="Akapitzlist"/>
        <w:widowControl/>
        <w:numPr>
          <w:ilvl w:val="0"/>
          <w:numId w:val="55"/>
        </w:numPr>
        <w:tabs>
          <w:tab w:val="left" w:pos="426"/>
        </w:tabs>
        <w:suppressAutoHyphens/>
        <w:autoSpaceDE/>
        <w:autoSpaceDN/>
        <w:adjustRightInd/>
        <w:spacing w:before="0"/>
        <w:ind w:left="720" w:hanging="360"/>
        <w:contextualSpacing/>
        <w:jc w:val="both"/>
        <w:rPr>
          <w:rFonts w:asciiTheme="minorHAnsi" w:hAnsiTheme="minorHAnsi" w:cstheme="minorHAnsi"/>
          <w:sz w:val="22"/>
          <w:szCs w:val="22"/>
        </w:rPr>
      </w:pPr>
      <w:r w:rsidRPr="00BA492B">
        <w:rPr>
          <w:rFonts w:asciiTheme="minorHAnsi" w:hAnsiTheme="minorHAnsi" w:cstheme="minorHAnsi"/>
          <w:sz w:val="22"/>
          <w:szCs w:val="22"/>
        </w:rPr>
        <w:t>Podstawą płatności bezpośredniej dokonywanej przez Zamawiającego na rzecz podwykonawcy lub dalszego podwykonawcy będzie kopia faktury podwykonawcy lub dalszego podwykonawcy, potwierdzona za zgodność z oryginałem przez Wykonawcę lub podwykonawcę, przedstawiona Zamawiającemu wraz z potwierdzoną za zgodność z oryginałem kopią protokołu odbioru przez Wykonawcę lub podwykonawcę robót budowlanych lub potwierdzeniem odbioru dostaw (wykonania usług).</w:t>
      </w:r>
    </w:p>
    <w:p w14:paraId="4AE36F01" w14:textId="77777777" w:rsidR="00BE306A" w:rsidRPr="00BA492B" w:rsidRDefault="00BE306A" w:rsidP="00BE306A">
      <w:pPr>
        <w:pStyle w:val="Akapitzlist"/>
        <w:widowControl/>
        <w:numPr>
          <w:ilvl w:val="0"/>
          <w:numId w:val="55"/>
        </w:numPr>
        <w:tabs>
          <w:tab w:val="left" w:pos="426"/>
        </w:tabs>
        <w:suppressAutoHyphens/>
        <w:autoSpaceDE/>
        <w:autoSpaceDN/>
        <w:adjustRightInd/>
        <w:spacing w:before="0"/>
        <w:ind w:left="720" w:hanging="360"/>
        <w:contextualSpacing/>
        <w:jc w:val="both"/>
        <w:rPr>
          <w:rFonts w:asciiTheme="minorHAnsi" w:hAnsiTheme="minorHAnsi" w:cstheme="minorHAnsi"/>
          <w:sz w:val="22"/>
          <w:szCs w:val="22"/>
        </w:rPr>
      </w:pPr>
      <w:r w:rsidRPr="00BA492B">
        <w:rPr>
          <w:rFonts w:asciiTheme="minorHAnsi" w:hAnsiTheme="minorHAnsi" w:cstheme="minorHAnsi"/>
          <w:sz w:val="22"/>
          <w:szCs w:val="22"/>
        </w:rPr>
        <w:t xml:space="preserve">Bezpośrednia płatność dokonywana przez Zamawiającego na rzecz podwykonawcy lub dalszego podwykonawcy będzie obejmować wyłącznie należne podwykonawcy lub dalszemu podwykonawcy wynagrodzenie, bez odsetek należnych podwykonawcy lub dalszemu podwykonawcy z tytułu opóźnienia w zapłacie należnego wynagrodzenia przez Wykonawcę lub podwykonawcę i będzie dotyczyć wyłącznie należności powstałych po zaakceptowaniu przez Zamawiającego umowy o podwykonawstwo robót budowlanych lub umowy o podwykonawstwo w zakresie dostaw (usług). </w:t>
      </w:r>
    </w:p>
    <w:p w14:paraId="122662B7" w14:textId="77777777" w:rsidR="00BE306A" w:rsidRPr="00BA492B" w:rsidRDefault="00BE306A" w:rsidP="00BE306A">
      <w:pPr>
        <w:pStyle w:val="Akapitzlist"/>
        <w:widowControl/>
        <w:numPr>
          <w:ilvl w:val="0"/>
          <w:numId w:val="55"/>
        </w:numPr>
        <w:tabs>
          <w:tab w:val="left" w:pos="426"/>
        </w:tabs>
        <w:suppressAutoHyphens/>
        <w:autoSpaceDE/>
        <w:autoSpaceDN/>
        <w:adjustRightInd/>
        <w:spacing w:before="0"/>
        <w:ind w:left="720" w:hanging="360"/>
        <w:contextualSpacing/>
        <w:jc w:val="both"/>
        <w:rPr>
          <w:rFonts w:asciiTheme="minorHAnsi" w:hAnsiTheme="minorHAnsi" w:cstheme="minorHAnsi"/>
          <w:sz w:val="22"/>
          <w:szCs w:val="22"/>
        </w:rPr>
      </w:pPr>
      <w:r w:rsidRPr="00BA492B">
        <w:rPr>
          <w:rFonts w:asciiTheme="minorHAnsi" w:hAnsiTheme="minorHAnsi" w:cstheme="minorHAnsi"/>
          <w:sz w:val="22"/>
          <w:szCs w:val="22"/>
        </w:rPr>
        <w:t>Zamawiający dokona bezpośredniej płatności na rzecz podwykonawcy lub dalszego podwykonawcy w terminie 30 dni od dnia pisemnego potwierdzenia podwykonawcy lub dalszemu podwykonawcy przez Zamawiającego uznania płatności bezpośredniej za uzasadnioną i po wyczerpaniu trybu zgłaszania i rozpatrywania uwag Wykonawcy, o którym mowa powyżej.</w:t>
      </w:r>
    </w:p>
    <w:p w14:paraId="65A5C8CA" w14:textId="77777777" w:rsidR="00BE306A" w:rsidRPr="00BA492B" w:rsidRDefault="00BE306A" w:rsidP="00BE306A">
      <w:pPr>
        <w:pStyle w:val="Akapitzlist"/>
        <w:widowControl/>
        <w:numPr>
          <w:ilvl w:val="0"/>
          <w:numId w:val="55"/>
        </w:numPr>
        <w:tabs>
          <w:tab w:val="left" w:pos="426"/>
        </w:tabs>
        <w:suppressAutoHyphens/>
        <w:autoSpaceDE/>
        <w:autoSpaceDN/>
        <w:adjustRightInd/>
        <w:spacing w:before="0"/>
        <w:ind w:left="720" w:hanging="360"/>
        <w:contextualSpacing/>
        <w:jc w:val="both"/>
        <w:rPr>
          <w:rFonts w:asciiTheme="minorHAnsi" w:hAnsiTheme="minorHAnsi" w:cstheme="minorHAnsi"/>
          <w:sz w:val="22"/>
          <w:szCs w:val="22"/>
        </w:rPr>
      </w:pPr>
      <w:r w:rsidRPr="00BA492B">
        <w:rPr>
          <w:rFonts w:asciiTheme="minorHAnsi" w:hAnsiTheme="minorHAnsi" w:cstheme="minorHAnsi"/>
          <w:sz w:val="22"/>
          <w:szCs w:val="22"/>
        </w:rPr>
        <w:t>Odpowiedzialność Zamawiającego wobec podwykonawcy lub dalszego podwykonawcy z tytułu płatności bezpośrednich za wykonanie robót budowlanych (dostaw, usług) jest ograniczona wyłącznie do wysokości kwoty należności za wykonanie tych robót budowlanych (dostaw, usług), wynikającej z Umowy. W przypadku różnic w cenach za wykonane roboty pomiędzy cenami określonymi umową o podwykonawstwo, a cenami określonymi Umową, Zamawiający uzna i wypłaci podwykonawcy lub dalszemu podwykonawcy na podstawie wystawionej przez niego faktury wyłącznie kwotę należną na podstawie cen określonych Umową.</w:t>
      </w:r>
    </w:p>
    <w:p w14:paraId="2414E412" w14:textId="77777777" w:rsidR="00BE306A" w:rsidRPr="00BA492B" w:rsidRDefault="00BE306A" w:rsidP="00BE306A">
      <w:pPr>
        <w:pStyle w:val="Akapitzlist"/>
        <w:widowControl/>
        <w:numPr>
          <w:ilvl w:val="0"/>
          <w:numId w:val="55"/>
        </w:numPr>
        <w:tabs>
          <w:tab w:val="left" w:pos="426"/>
        </w:tabs>
        <w:suppressAutoHyphens/>
        <w:autoSpaceDE/>
        <w:autoSpaceDN/>
        <w:adjustRightInd/>
        <w:spacing w:before="0"/>
        <w:ind w:left="720" w:hanging="360"/>
        <w:contextualSpacing/>
        <w:jc w:val="both"/>
        <w:rPr>
          <w:rFonts w:asciiTheme="minorHAnsi" w:hAnsiTheme="minorHAnsi" w:cstheme="minorHAnsi"/>
          <w:sz w:val="22"/>
          <w:szCs w:val="22"/>
        </w:rPr>
      </w:pPr>
      <w:r w:rsidRPr="00BA492B">
        <w:rPr>
          <w:rFonts w:asciiTheme="minorHAnsi" w:hAnsiTheme="minorHAnsi" w:cstheme="minorHAnsi"/>
          <w:sz w:val="22"/>
          <w:szCs w:val="22"/>
        </w:rPr>
        <w:t>W przypadku, gdy podwykonawcy lub dalsi podwykonawcy, uprawnieni do uzyskania od Zamawiającego płatności bezpośrednich, nie wystawili żadnych faktur w danym okresie rozliczeniowym i Wykonawca załączy do wystawianej faktury oświadczenia podwykonawców i dalszych podwykonawców potwierdzające tę okoliczność, cała kwota wynikająca z faktury zostanie wypłacona przez Zamawiającego Wykonawcy.</w:t>
      </w:r>
    </w:p>
    <w:p w14:paraId="507E5596" w14:textId="77777777" w:rsidR="00BE306A" w:rsidRPr="00BA492B" w:rsidRDefault="00BE306A" w:rsidP="00BE306A">
      <w:pPr>
        <w:pStyle w:val="Akapitzlist"/>
        <w:widowControl/>
        <w:numPr>
          <w:ilvl w:val="0"/>
          <w:numId w:val="55"/>
        </w:numPr>
        <w:tabs>
          <w:tab w:val="left" w:pos="426"/>
        </w:tabs>
        <w:suppressAutoHyphens/>
        <w:autoSpaceDE/>
        <w:autoSpaceDN/>
        <w:adjustRightInd/>
        <w:spacing w:before="0"/>
        <w:ind w:left="720" w:hanging="360"/>
        <w:contextualSpacing/>
        <w:jc w:val="both"/>
        <w:rPr>
          <w:rFonts w:asciiTheme="minorHAnsi" w:hAnsiTheme="minorHAnsi" w:cstheme="minorHAnsi"/>
          <w:sz w:val="22"/>
          <w:szCs w:val="22"/>
        </w:rPr>
      </w:pPr>
      <w:r w:rsidRPr="00BA492B">
        <w:rPr>
          <w:rFonts w:asciiTheme="minorHAnsi" w:hAnsiTheme="minorHAnsi" w:cstheme="minorHAnsi"/>
          <w:sz w:val="22"/>
          <w:szCs w:val="22"/>
        </w:rPr>
        <w:t xml:space="preserve">Równowartość kwoty zapłaconej podwykonawcy lub dalszemu podwykonawcy, bądź złożonej do depozytu sądowego, Zamawiający potrąci z wynagrodzenia należnego Wykonawcy. </w:t>
      </w:r>
    </w:p>
    <w:p w14:paraId="19A64D89" w14:textId="77777777" w:rsidR="00BE306A" w:rsidRPr="00BA492B" w:rsidRDefault="00BE306A" w:rsidP="00BE306A">
      <w:pPr>
        <w:pStyle w:val="Akapitzlist"/>
        <w:widowControl/>
        <w:numPr>
          <w:ilvl w:val="0"/>
          <w:numId w:val="55"/>
        </w:numPr>
        <w:tabs>
          <w:tab w:val="left" w:pos="426"/>
        </w:tabs>
        <w:suppressAutoHyphens/>
        <w:autoSpaceDE/>
        <w:autoSpaceDN/>
        <w:adjustRightInd/>
        <w:spacing w:before="0"/>
        <w:ind w:left="720" w:hanging="360"/>
        <w:contextualSpacing/>
        <w:jc w:val="both"/>
        <w:rPr>
          <w:rFonts w:asciiTheme="minorHAnsi" w:hAnsiTheme="minorHAnsi" w:cstheme="minorHAnsi"/>
          <w:sz w:val="22"/>
          <w:szCs w:val="22"/>
        </w:rPr>
      </w:pPr>
      <w:r w:rsidRPr="00BA492B">
        <w:rPr>
          <w:rFonts w:asciiTheme="minorHAnsi" w:hAnsiTheme="minorHAnsi" w:cstheme="minorHAnsi"/>
          <w:sz w:val="22"/>
          <w:szCs w:val="22"/>
        </w:rPr>
        <w:t>Zamawiający jest uprawniony do żądania i uzyskania od Wykonawcy niezwłocznie wyjaśnień w przypadku wątpliwości dotyczących dokumentów składanych przez podwykonawców (dalszych podwykonawców) wraz z wnioskami o dokonanie na ich rzecz bezpośredniej zapłaty.</w:t>
      </w:r>
    </w:p>
    <w:p w14:paraId="1BF945C8" w14:textId="77777777" w:rsidR="00BE306A" w:rsidRPr="00BA492B" w:rsidRDefault="00BE306A" w:rsidP="00BE306A">
      <w:pPr>
        <w:pStyle w:val="Akapitzlist"/>
        <w:widowControl/>
        <w:numPr>
          <w:ilvl w:val="0"/>
          <w:numId w:val="55"/>
        </w:numPr>
        <w:tabs>
          <w:tab w:val="left" w:pos="426"/>
        </w:tabs>
        <w:suppressAutoHyphens/>
        <w:autoSpaceDE/>
        <w:autoSpaceDN/>
        <w:adjustRightInd/>
        <w:spacing w:before="0"/>
        <w:ind w:left="720" w:hanging="360"/>
        <w:contextualSpacing/>
        <w:jc w:val="both"/>
        <w:rPr>
          <w:rFonts w:asciiTheme="minorHAnsi" w:hAnsiTheme="minorHAnsi" w:cstheme="minorHAnsi"/>
          <w:sz w:val="22"/>
          <w:szCs w:val="22"/>
        </w:rPr>
      </w:pPr>
      <w:r w:rsidRPr="00BA492B">
        <w:rPr>
          <w:rFonts w:asciiTheme="minorHAnsi" w:hAnsiTheme="minorHAnsi" w:cstheme="minorHAnsi"/>
          <w:sz w:val="22"/>
          <w:szCs w:val="22"/>
        </w:rPr>
        <w:t>W przypadku spełnienia przez Zamawiającego jako dłużnika solidarnego, świadczenia z tytułu wynagrodzenia za roboty budowlane wykonane przez podwykonawcę bezpośrednio na jego rzecz, Zamawiającemu przysługuje roszczenie regresowe w stosunku do Wykonawcy w wysokości całości wypłaconego podwykonawcy wynagrodzenia, wraz z odsetkami oraz kosztami ewentualnego postępowania sądowego.</w:t>
      </w:r>
    </w:p>
    <w:p w14:paraId="44F6C84C" w14:textId="77777777" w:rsidR="00BE306A" w:rsidRPr="00BA492B" w:rsidRDefault="00BE306A" w:rsidP="00BE306A">
      <w:pPr>
        <w:pStyle w:val="Default"/>
        <w:widowControl w:val="0"/>
        <w:jc w:val="center"/>
        <w:rPr>
          <w:rFonts w:asciiTheme="minorHAnsi" w:hAnsiTheme="minorHAnsi" w:cstheme="minorHAnsi"/>
          <w:b/>
          <w:bCs/>
          <w:color w:val="auto"/>
          <w:sz w:val="22"/>
          <w:szCs w:val="22"/>
        </w:rPr>
      </w:pPr>
    </w:p>
    <w:p w14:paraId="4A6EDFC1" w14:textId="77777777" w:rsidR="00BE306A" w:rsidRPr="00BA492B" w:rsidRDefault="00BE306A" w:rsidP="00BE306A">
      <w:pPr>
        <w:pStyle w:val="Default"/>
        <w:widowControl w:val="0"/>
        <w:jc w:val="center"/>
        <w:rPr>
          <w:rFonts w:asciiTheme="minorHAnsi" w:hAnsiTheme="minorHAnsi" w:cstheme="minorHAnsi"/>
          <w:b/>
          <w:bCs/>
          <w:color w:val="auto"/>
          <w:sz w:val="22"/>
          <w:szCs w:val="22"/>
        </w:rPr>
      </w:pPr>
      <w:r w:rsidRPr="00BA492B">
        <w:rPr>
          <w:rFonts w:asciiTheme="minorHAnsi" w:hAnsiTheme="minorHAnsi" w:cstheme="minorHAnsi"/>
          <w:b/>
          <w:bCs/>
          <w:color w:val="auto"/>
          <w:sz w:val="22"/>
          <w:szCs w:val="22"/>
        </w:rPr>
        <w:lastRenderedPageBreak/>
        <w:t xml:space="preserve">§ </w:t>
      </w:r>
      <w:r>
        <w:rPr>
          <w:rFonts w:asciiTheme="minorHAnsi" w:hAnsiTheme="minorHAnsi" w:cstheme="minorHAnsi"/>
          <w:b/>
          <w:bCs/>
          <w:color w:val="auto"/>
          <w:sz w:val="22"/>
          <w:szCs w:val="22"/>
        </w:rPr>
        <w:t>9</w:t>
      </w:r>
    </w:p>
    <w:p w14:paraId="1A8AC848" w14:textId="77777777" w:rsidR="00BE306A" w:rsidRPr="00BA492B" w:rsidRDefault="00BE306A" w:rsidP="00BE306A">
      <w:pPr>
        <w:pStyle w:val="Default"/>
        <w:numPr>
          <w:ilvl w:val="0"/>
          <w:numId w:val="54"/>
        </w:numPr>
        <w:suppressAutoHyphens/>
        <w:autoSpaceDE/>
        <w:autoSpaceDN/>
        <w:adjustRightInd/>
        <w:ind w:left="284" w:hanging="284"/>
        <w:jc w:val="both"/>
        <w:rPr>
          <w:rFonts w:asciiTheme="minorHAnsi" w:hAnsiTheme="minorHAnsi" w:cstheme="minorHAnsi"/>
          <w:color w:val="auto"/>
          <w:sz w:val="22"/>
          <w:szCs w:val="22"/>
        </w:rPr>
      </w:pPr>
      <w:r w:rsidRPr="00BA492B">
        <w:rPr>
          <w:rFonts w:asciiTheme="minorHAnsi" w:hAnsiTheme="minorHAnsi" w:cstheme="minorHAnsi"/>
          <w:color w:val="auto"/>
          <w:sz w:val="22"/>
          <w:szCs w:val="22"/>
        </w:rPr>
        <w:t>Wykonawca, Podwykonawca lub Dalszy Podwykonawca zamówienia na roboty budowlane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14:paraId="59322B7A" w14:textId="77777777" w:rsidR="00BE306A" w:rsidRPr="00BA492B" w:rsidRDefault="00BE306A" w:rsidP="00BE306A">
      <w:pPr>
        <w:pStyle w:val="Akapitzlist"/>
        <w:widowControl/>
        <w:numPr>
          <w:ilvl w:val="0"/>
          <w:numId w:val="57"/>
        </w:numPr>
        <w:suppressAutoHyphens/>
        <w:autoSpaceDE/>
        <w:autoSpaceDN/>
        <w:adjustRightInd/>
        <w:spacing w:before="0"/>
        <w:ind w:left="284" w:hanging="284"/>
        <w:jc w:val="both"/>
        <w:rPr>
          <w:rFonts w:asciiTheme="minorHAnsi" w:hAnsiTheme="minorHAnsi" w:cstheme="minorHAnsi"/>
          <w:sz w:val="22"/>
          <w:szCs w:val="22"/>
        </w:rPr>
      </w:pPr>
      <w:r w:rsidRPr="00BA492B">
        <w:rPr>
          <w:rFonts w:asciiTheme="minorHAnsi" w:hAnsiTheme="minorHAnsi" w:cstheme="minorHAnsi"/>
          <w:sz w:val="22"/>
          <w:szCs w:val="22"/>
        </w:rPr>
        <w:t>Umowa z podwykonawcą lub dalszym podwykonawcą powinna w szczególności spełniać poniższe wymagania:</w:t>
      </w:r>
    </w:p>
    <w:p w14:paraId="74BABF6F" w14:textId="77777777" w:rsidR="00BE306A" w:rsidRPr="00BA492B" w:rsidRDefault="00BE306A" w:rsidP="00BE306A">
      <w:pPr>
        <w:pStyle w:val="Akapitzlist"/>
        <w:widowControl/>
        <w:numPr>
          <w:ilvl w:val="1"/>
          <w:numId w:val="57"/>
        </w:numPr>
        <w:suppressAutoHyphens/>
        <w:autoSpaceDE/>
        <w:autoSpaceDN/>
        <w:adjustRightInd/>
        <w:spacing w:before="0"/>
        <w:ind w:left="709" w:hanging="425"/>
        <w:jc w:val="both"/>
        <w:rPr>
          <w:rFonts w:asciiTheme="minorHAnsi" w:hAnsiTheme="minorHAnsi" w:cstheme="minorHAnsi"/>
          <w:sz w:val="22"/>
          <w:szCs w:val="22"/>
        </w:rPr>
      </w:pPr>
      <w:r w:rsidRPr="00BA492B">
        <w:rPr>
          <w:rFonts w:asciiTheme="minorHAnsi" w:hAnsiTheme="minorHAnsi" w:cstheme="minorHAnsi"/>
          <w:sz w:val="22"/>
          <w:szCs w:val="22"/>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 dostawy, usługi lub roboty budowlanej;</w:t>
      </w:r>
    </w:p>
    <w:p w14:paraId="3B4EF68B" w14:textId="77777777" w:rsidR="00BE306A" w:rsidRPr="00BA492B" w:rsidRDefault="00BE306A" w:rsidP="00BE306A">
      <w:pPr>
        <w:pStyle w:val="Akapitzlist"/>
        <w:widowControl/>
        <w:numPr>
          <w:ilvl w:val="1"/>
          <w:numId w:val="57"/>
        </w:numPr>
        <w:suppressAutoHyphens/>
        <w:autoSpaceDE/>
        <w:autoSpaceDN/>
        <w:adjustRightInd/>
        <w:spacing w:before="0"/>
        <w:ind w:left="709" w:hanging="425"/>
        <w:jc w:val="both"/>
        <w:rPr>
          <w:rFonts w:asciiTheme="minorHAnsi" w:hAnsiTheme="minorHAnsi" w:cstheme="minorHAnsi"/>
          <w:sz w:val="22"/>
          <w:szCs w:val="22"/>
        </w:rPr>
      </w:pPr>
      <w:r w:rsidRPr="00BA492B">
        <w:rPr>
          <w:rFonts w:asciiTheme="minorHAnsi" w:hAnsiTheme="minorHAnsi" w:cstheme="minorHAnsi"/>
          <w:sz w:val="22"/>
          <w:szCs w:val="22"/>
        </w:rPr>
        <w:t>przedmiotem umowy o podwykonawstwo może być wyłącznie wykonanie, odpowiednio: robót budowlanych, dostaw lub usług, które ściśle odpowiadają części zamówienia określonego umową zawartą pomiędzy Zamawiającym a Wykonawcą;</w:t>
      </w:r>
    </w:p>
    <w:p w14:paraId="5F54F7A7" w14:textId="77777777" w:rsidR="00BE306A" w:rsidRPr="00BA492B" w:rsidRDefault="00BE306A" w:rsidP="00BE306A">
      <w:pPr>
        <w:pStyle w:val="Akapitzlist"/>
        <w:widowControl/>
        <w:numPr>
          <w:ilvl w:val="1"/>
          <w:numId w:val="57"/>
        </w:numPr>
        <w:suppressAutoHyphens/>
        <w:autoSpaceDE/>
        <w:autoSpaceDN/>
        <w:adjustRightInd/>
        <w:spacing w:before="0"/>
        <w:ind w:left="709" w:hanging="425"/>
        <w:jc w:val="both"/>
        <w:rPr>
          <w:rFonts w:asciiTheme="minorHAnsi" w:hAnsiTheme="minorHAnsi" w:cstheme="minorHAnsi"/>
          <w:sz w:val="22"/>
          <w:szCs w:val="22"/>
        </w:rPr>
      </w:pPr>
      <w:r w:rsidRPr="00BA492B">
        <w:rPr>
          <w:rFonts w:asciiTheme="minorHAnsi" w:hAnsiTheme="minorHAnsi" w:cstheme="minorHAnsi"/>
          <w:sz w:val="22"/>
          <w:szCs w:val="22"/>
        </w:rPr>
        <w:t>wypłata wynagrodzenia podwykonawcy lub dalszemu podwykonawcy za wykonane przez nich roboty budowlane będące przedmiotem umowy pomiędzy Zamawiającym a Wykonawcą, których okres realizacji przekracza okres rozliczeniowy przyjęty w umowie dla Wykonawcy, będzie następować w częściach, na podstawie odbiorów częściowych robót wykonanych przez podwykonawcę lub dalszego podwykonawcę;</w:t>
      </w:r>
    </w:p>
    <w:p w14:paraId="59ADB49B" w14:textId="77777777" w:rsidR="00BE306A" w:rsidRPr="00BA492B" w:rsidRDefault="00BE306A" w:rsidP="00BE306A">
      <w:pPr>
        <w:pStyle w:val="Akapitzlist"/>
        <w:widowControl/>
        <w:numPr>
          <w:ilvl w:val="1"/>
          <w:numId w:val="57"/>
        </w:numPr>
        <w:suppressAutoHyphens/>
        <w:autoSpaceDE/>
        <w:autoSpaceDN/>
        <w:adjustRightInd/>
        <w:spacing w:before="0"/>
        <w:ind w:left="709" w:hanging="425"/>
        <w:jc w:val="both"/>
        <w:rPr>
          <w:rFonts w:asciiTheme="minorHAnsi" w:hAnsiTheme="minorHAnsi" w:cstheme="minorHAnsi"/>
          <w:sz w:val="22"/>
          <w:szCs w:val="22"/>
        </w:rPr>
      </w:pPr>
      <w:r w:rsidRPr="00BA492B">
        <w:rPr>
          <w:rFonts w:asciiTheme="minorHAnsi" w:hAnsiTheme="minorHAnsi" w:cstheme="minorHAnsi"/>
          <w:sz w:val="22"/>
          <w:szCs w:val="22"/>
        </w:rPr>
        <w:t>wykonanie przedmiotu umowy o podwykonawstwo musi zostać określone na co najmniej takim poziomie jakości, jaki wynika z umowy zawartej pomiędzy Zamawiającym a Wykonawcą i powinno odpowiadać stosownym dla tego wykonania wymaganiom określonym szczegółowo w dokumentacji technicznej, SWZ, powszechnie obowiązujących przepisach prawa oraz dodatkowo odpowiadać standardom zadeklarowanym w ofercie Wykonawcy;</w:t>
      </w:r>
    </w:p>
    <w:p w14:paraId="77F69092" w14:textId="77777777" w:rsidR="00BE306A" w:rsidRPr="00BA492B" w:rsidRDefault="00BE306A" w:rsidP="00BE306A">
      <w:pPr>
        <w:pStyle w:val="Akapitzlist"/>
        <w:widowControl/>
        <w:numPr>
          <w:ilvl w:val="1"/>
          <w:numId w:val="57"/>
        </w:numPr>
        <w:suppressAutoHyphens/>
        <w:autoSpaceDE/>
        <w:autoSpaceDN/>
        <w:adjustRightInd/>
        <w:spacing w:before="0"/>
        <w:ind w:left="709" w:hanging="425"/>
        <w:jc w:val="both"/>
        <w:rPr>
          <w:rFonts w:asciiTheme="minorHAnsi" w:hAnsiTheme="minorHAnsi" w:cstheme="minorHAnsi"/>
          <w:sz w:val="22"/>
          <w:szCs w:val="22"/>
        </w:rPr>
      </w:pPr>
      <w:r w:rsidRPr="00BA492B">
        <w:rPr>
          <w:rFonts w:asciiTheme="minorHAnsi" w:hAnsiTheme="minorHAnsi" w:cstheme="minorHAnsi"/>
          <w:sz w:val="22"/>
          <w:szCs w:val="22"/>
        </w:rPr>
        <w:t>okres odpowiedzialności podwykonawcy lub dalszego podwykonawcy za wady przedmiotu umowy o podwykonawstwo, nie może być krótszy od okresu odpowiedzialności za wady przedmiotu umowy Wykonawcy wobec Zamawiającego;</w:t>
      </w:r>
    </w:p>
    <w:p w14:paraId="49153151" w14:textId="77777777" w:rsidR="00BE306A" w:rsidRPr="00BA492B" w:rsidRDefault="00BE306A" w:rsidP="00BE306A">
      <w:pPr>
        <w:pStyle w:val="Akapitzlist"/>
        <w:widowControl/>
        <w:numPr>
          <w:ilvl w:val="1"/>
          <w:numId w:val="57"/>
        </w:numPr>
        <w:suppressAutoHyphens/>
        <w:autoSpaceDE/>
        <w:autoSpaceDN/>
        <w:adjustRightInd/>
        <w:spacing w:before="0"/>
        <w:ind w:left="709" w:hanging="425"/>
        <w:jc w:val="both"/>
        <w:rPr>
          <w:rFonts w:asciiTheme="minorHAnsi" w:hAnsiTheme="minorHAnsi" w:cstheme="minorHAnsi"/>
          <w:sz w:val="22"/>
          <w:szCs w:val="22"/>
        </w:rPr>
      </w:pPr>
      <w:r w:rsidRPr="00BA492B">
        <w:rPr>
          <w:rFonts w:asciiTheme="minorHAnsi" w:hAnsiTheme="minorHAnsi" w:cstheme="minorHAnsi"/>
          <w:sz w:val="22"/>
          <w:szCs w:val="22"/>
        </w:rPr>
        <w:t>termin wykonania robót budowlanych na podstawie umowy o podwykonawstwo nie może być późniejszy niż termin wykonania tych robót budowlanych wynikający z umowy zawartej między Zamawiającym a Wykonawcą;</w:t>
      </w:r>
    </w:p>
    <w:p w14:paraId="4D11C911" w14:textId="77777777" w:rsidR="00BE306A" w:rsidRPr="00BA492B" w:rsidRDefault="00BE306A" w:rsidP="00BE306A">
      <w:pPr>
        <w:pStyle w:val="Akapitzlist"/>
        <w:widowControl/>
        <w:numPr>
          <w:ilvl w:val="1"/>
          <w:numId w:val="57"/>
        </w:numPr>
        <w:suppressAutoHyphens/>
        <w:autoSpaceDE/>
        <w:autoSpaceDN/>
        <w:adjustRightInd/>
        <w:spacing w:before="0"/>
        <w:ind w:left="709" w:hanging="425"/>
        <w:jc w:val="both"/>
        <w:rPr>
          <w:rFonts w:asciiTheme="minorHAnsi" w:hAnsiTheme="minorHAnsi" w:cstheme="minorHAnsi"/>
          <w:sz w:val="22"/>
          <w:szCs w:val="22"/>
        </w:rPr>
      </w:pPr>
      <w:r w:rsidRPr="00BA492B">
        <w:rPr>
          <w:rFonts w:asciiTheme="minorHAnsi" w:hAnsiTheme="minorHAnsi" w:cstheme="minorHAnsi"/>
          <w:sz w:val="22"/>
          <w:szCs w:val="22"/>
        </w:rPr>
        <w:t>umowa musi zapewniać, na każdorazowe wezwanie Inspektora Nadzoru Inwestorskiego lub Zamawiającego, udział podwykonawcy lub dalszego podwykonawcy w odbiorze robót budowlanych lub dostaw wykonywanych na podstawie umowy o podwykonawstwo, przeprowadzanym przez Zamawiającego lub Inspektora Nadzoru Inwestorskiego;</w:t>
      </w:r>
    </w:p>
    <w:p w14:paraId="3E5B6672" w14:textId="77777777" w:rsidR="00BE306A" w:rsidRPr="00BA492B" w:rsidRDefault="00BE306A" w:rsidP="00BE306A">
      <w:pPr>
        <w:pStyle w:val="Akapitzlist"/>
        <w:widowControl/>
        <w:numPr>
          <w:ilvl w:val="1"/>
          <w:numId w:val="57"/>
        </w:numPr>
        <w:suppressAutoHyphens/>
        <w:autoSpaceDE/>
        <w:autoSpaceDN/>
        <w:adjustRightInd/>
        <w:spacing w:before="0"/>
        <w:ind w:left="709" w:hanging="425"/>
        <w:jc w:val="both"/>
        <w:rPr>
          <w:rFonts w:asciiTheme="minorHAnsi" w:hAnsiTheme="minorHAnsi" w:cstheme="minorHAnsi"/>
          <w:sz w:val="22"/>
          <w:szCs w:val="22"/>
        </w:rPr>
      </w:pPr>
      <w:r w:rsidRPr="00BA492B">
        <w:rPr>
          <w:rFonts w:asciiTheme="minorHAnsi" w:hAnsiTheme="minorHAnsi" w:cstheme="minorHAnsi"/>
          <w:sz w:val="22"/>
          <w:szCs w:val="22"/>
        </w:rPr>
        <w:t>podwykonawca lub dalszy podwykonawca będą zobowiązani do przedstawiania Zamawiającemu lub Inspektorowi Nadzoru Inwestorskiego na jego żądanie i w zakreślonym przez niego terminie, dokumentów, oświadczeń i wyjaśnień dotyczących realizacji umowy o podwykonawstwo;</w:t>
      </w:r>
    </w:p>
    <w:p w14:paraId="5375F203" w14:textId="77777777" w:rsidR="00BE306A" w:rsidRPr="00BA492B" w:rsidRDefault="00BE306A" w:rsidP="00BE306A">
      <w:pPr>
        <w:pStyle w:val="Akapitzlist"/>
        <w:widowControl/>
        <w:numPr>
          <w:ilvl w:val="1"/>
          <w:numId w:val="57"/>
        </w:numPr>
        <w:suppressAutoHyphens/>
        <w:autoSpaceDE/>
        <w:autoSpaceDN/>
        <w:adjustRightInd/>
        <w:spacing w:before="0"/>
        <w:ind w:left="709" w:hanging="425"/>
        <w:jc w:val="both"/>
        <w:rPr>
          <w:rFonts w:asciiTheme="minorHAnsi" w:hAnsiTheme="minorHAnsi" w:cstheme="minorHAnsi"/>
          <w:sz w:val="22"/>
          <w:szCs w:val="22"/>
        </w:rPr>
      </w:pPr>
      <w:r w:rsidRPr="00BA492B">
        <w:rPr>
          <w:rFonts w:asciiTheme="minorHAnsi" w:hAnsiTheme="minorHAnsi" w:cstheme="minorHAnsi"/>
          <w:sz w:val="22"/>
          <w:szCs w:val="22"/>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niniejszej umowy między Zamawiającym a Wykonawcą,</w:t>
      </w:r>
    </w:p>
    <w:p w14:paraId="6ED24BAE" w14:textId="77777777" w:rsidR="00BE306A" w:rsidRPr="00BA492B" w:rsidRDefault="00BE306A" w:rsidP="00BE306A">
      <w:pPr>
        <w:pStyle w:val="Akapitzlist"/>
        <w:widowControl/>
        <w:numPr>
          <w:ilvl w:val="1"/>
          <w:numId w:val="57"/>
        </w:numPr>
        <w:suppressAutoHyphens/>
        <w:autoSpaceDE/>
        <w:autoSpaceDN/>
        <w:adjustRightInd/>
        <w:spacing w:before="0"/>
        <w:ind w:left="1276" w:hanging="567"/>
        <w:jc w:val="both"/>
        <w:rPr>
          <w:rFonts w:asciiTheme="minorHAnsi" w:hAnsiTheme="minorHAnsi" w:cstheme="minorHAnsi"/>
          <w:sz w:val="22"/>
          <w:szCs w:val="22"/>
        </w:rPr>
      </w:pPr>
      <w:r w:rsidRPr="00BA492B">
        <w:rPr>
          <w:rFonts w:asciiTheme="minorHAnsi" w:hAnsiTheme="minorHAnsi" w:cstheme="minorHAnsi"/>
          <w:sz w:val="22"/>
          <w:szCs w:val="22"/>
        </w:rPr>
        <w:t>umowa o podwykonawstwo musi spełniać wymagania określone w § 3 ust. 9,</w:t>
      </w:r>
    </w:p>
    <w:p w14:paraId="14AE5650" w14:textId="77777777" w:rsidR="00BE306A" w:rsidRPr="00BA492B" w:rsidRDefault="00BE306A" w:rsidP="00BE306A">
      <w:pPr>
        <w:pStyle w:val="Akapitzlist"/>
        <w:widowControl/>
        <w:numPr>
          <w:ilvl w:val="1"/>
          <w:numId w:val="57"/>
        </w:numPr>
        <w:suppressAutoHyphens/>
        <w:autoSpaceDE/>
        <w:autoSpaceDN/>
        <w:adjustRightInd/>
        <w:spacing w:before="0"/>
        <w:ind w:left="1276" w:hanging="567"/>
        <w:jc w:val="both"/>
        <w:rPr>
          <w:rFonts w:asciiTheme="minorHAnsi" w:hAnsiTheme="minorHAnsi" w:cstheme="minorHAnsi"/>
          <w:sz w:val="22"/>
          <w:szCs w:val="22"/>
        </w:rPr>
      </w:pPr>
      <w:r w:rsidRPr="00BA492B">
        <w:rPr>
          <w:rFonts w:asciiTheme="minorHAnsi" w:hAnsiTheme="minorHAnsi" w:cstheme="minorHAnsi"/>
          <w:sz w:val="22"/>
          <w:szCs w:val="22"/>
        </w:rPr>
        <w:t>wynagrodzenie podwykonawcy za wykonanie prac objętych przedmiotem umowy o podwykonawstwo nie może być wyższe niż wynagrodzenie za wykonanie tych prac należne Wykonawcy na podstawie Umowy.</w:t>
      </w:r>
    </w:p>
    <w:p w14:paraId="7F31F787" w14:textId="77777777" w:rsidR="00BE306A" w:rsidRPr="00BA492B" w:rsidRDefault="00BE306A" w:rsidP="00BE306A">
      <w:pPr>
        <w:pStyle w:val="Akapitzlist"/>
        <w:widowControl/>
        <w:numPr>
          <w:ilvl w:val="0"/>
          <w:numId w:val="57"/>
        </w:numPr>
        <w:suppressAutoHyphens/>
        <w:autoSpaceDE/>
        <w:autoSpaceDN/>
        <w:adjustRightInd/>
        <w:spacing w:before="0"/>
        <w:ind w:left="426" w:hanging="426"/>
        <w:jc w:val="both"/>
        <w:rPr>
          <w:rFonts w:asciiTheme="minorHAnsi" w:hAnsiTheme="minorHAnsi" w:cstheme="minorHAnsi"/>
          <w:sz w:val="22"/>
          <w:szCs w:val="22"/>
        </w:rPr>
      </w:pPr>
      <w:r w:rsidRPr="00BA492B">
        <w:rPr>
          <w:rFonts w:asciiTheme="minorHAnsi" w:hAnsiTheme="minorHAnsi" w:cstheme="minorHAnsi"/>
          <w:sz w:val="22"/>
          <w:szCs w:val="22"/>
        </w:rPr>
        <w:t>Umowa o podwykonawstwo nie może zawierać postanowień:</w:t>
      </w:r>
    </w:p>
    <w:p w14:paraId="3AF1E649" w14:textId="77777777" w:rsidR="00BE306A" w:rsidRPr="00BA492B" w:rsidRDefault="00BE306A" w:rsidP="00BE306A">
      <w:pPr>
        <w:pStyle w:val="Akapitzlist"/>
        <w:widowControl/>
        <w:numPr>
          <w:ilvl w:val="1"/>
          <w:numId w:val="59"/>
        </w:numPr>
        <w:suppressAutoHyphens/>
        <w:autoSpaceDE/>
        <w:autoSpaceDN/>
        <w:adjustRightInd/>
        <w:spacing w:before="0"/>
        <w:ind w:left="851" w:hanging="425"/>
        <w:jc w:val="both"/>
        <w:rPr>
          <w:rFonts w:asciiTheme="minorHAnsi" w:hAnsiTheme="minorHAnsi" w:cstheme="minorHAnsi"/>
          <w:sz w:val="22"/>
          <w:szCs w:val="22"/>
        </w:rPr>
      </w:pPr>
      <w:r w:rsidRPr="00BA492B">
        <w:rPr>
          <w:rFonts w:asciiTheme="minorHAnsi" w:hAnsiTheme="minorHAnsi" w:cstheme="minorHAnsi"/>
          <w:sz w:val="22"/>
          <w:szCs w:val="22"/>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6D1C5C41" w14:textId="77777777" w:rsidR="00BE306A" w:rsidRPr="00BA492B" w:rsidRDefault="00BE306A" w:rsidP="00BE306A">
      <w:pPr>
        <w:pStyle w:val="Akapitzlist"/>
        <w:widowControl/>
        <w:numPr>
          <w:ilvl w:val="1"/>
          <w:numId w:val="59"/>
        </w:numPr>
        <w:suppressAutoHyphens/>
        <w:autoSpaceDE/>
        <w:autoSpaceDN/>
        <w:adjustRightInd/>
        <w:spacing w:before="0"/>
        <w:ind w:left="851" w:hanging="425"/>
        <w:jc w:val="both"/>
        <w:rPr>
          <w:rFonts w:asciiTheme="minorHAnsi" w:hAnsiTheme="minorHAnsi" w:cstheme="minorHAnsi"/>
          <w:sz w:val="22"/>
          <w:szCs w:val="22"/>
        </w:rPr>
      </w:pPr>
      <w:r w:rsidRPr="00BA492B">
        <w:rPr>
          <w:rFonts w:asciiTheme="minorHAnsi" w:hAnsiTheme="minorHAnsi" w:cstheme="minorHAnsi"/>
          <w:sz w:val="22"/>
          <w:szCs w:val="22"/>
        </w:rPr>
        <w:lastRenderedPageBreak/>
        <w:t xml:space="preserve">uzależniających zwrot kwot zabezpieczenia przez Wykonawcę podwykonawcy, od zwrotu zabezpieczenia należytego wykonania Umowy Wykonawcy przez Zamawiającego. </w:t>
      </w:r>
    </w:p>
    <w:p w14:paraId="740C0C5E" w14:textId="77777777" w:rsidR="00BE306A" w:rsidRPr="00BA492B" w:rsidRDefault="00BE306A" w:rsidP="00BE306A">
      <w:pPr>
        <w:pStyle w:val="Akapitzlist"/>
        <w:widowControl/>
        <w:numPr>
          <w:ilvl w:val="0"/>
          <w:numId w:val="59"/>
        </w:numPr>
        <w:suppressAutoHyphens/>
        <w:autoSpaceDE/>
        <w:autoSpaceDN/>
        <w:adjustRightInd/>
        <w:spacing w:before="0"/>
        <w:ind w:left="426" w:hanging="426"/>
        <w:jc w:val="both"/>
        <w:rPr>
          <w:rFonts w:asciiTheme="minorHAnsi" w:hAnsiTheme="minorHAnsi" w:cstheme="minorHAnsi"/>
          <w:sz w:val="22"/>
          <w:szCs w:val="22"/>
        </w:rPr>
      </w:pPr>
      <w:r w:rsidRPr="00BA492B">
        <w:rPr>
          <w:rFonts w:asciiTheme="minorHAnsi" w:hAnsiTheme="minorHAnsi" w:cstheme="minorHAnsi"/>
          <w:sz w:val="22"/>
          <w:szCs w:val="22"/>
        </w:rPr>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14:paraId="0D435B93" w14:textId="77777777" w:rsidR="00BE306A" w:rsidRPr="00BA492B" w:rsidRDefault="00BE306A" w:rsidP="00BE306A">
      <w:pPr>
        <w:pStyle w:val="Akapitzlist"/>
        <w:widowControl/>
        <w:numPr>
          <w:ilvl w:val="0"/>
          <w:numId w:val="59"/>
        </w:numPr>
        <w:suppressAutoHyphens/>
        <w:autoSpaceDE/>
        <w:autoSpaceDN/>
        <w:adjustRightInd/>
        <w:spacing w:before="0"/>
        <w:ind w:left="426" w:hanging="426"/>
        <w:jc w:val="both"/>
        <w:rPr>
          <w:rFonts w:asciiTheme="minorHAnsi" w:hAnsiTheme="minorHAnsi" w:cstheme="minorHAnsi"/>
          <w:sz w:val="22"/>
          <w:szCs w:val="22"/>
        </w:rPr>
      </w:pPr>
      <w:r w:rsidRPr="00BA492B">
        <w:rPr>
          <w:rFonts w:asciiTheme="minorHAnsi" w:hAnsiTheme="minorHAnsi" w:cstheme="minorHAnsi"/>
          <w:sz w:val="22"/>
          <w:szCs w:val="22"/>
        </w:rPr>
        <w:t xml:space="preserve">Wykonawca ponosi pełną odpowiedzialność za działanie podwykonawców lub dalszych podwykonawców dotyczące przedmiotu Umowy. </w:t>
      </w:r>
    </w:p>
    <w:p w14:paraId="6C1CDFC1" w14:textId="77777777" w:rsidR="00BE306A" w:rsidRPr="00BA492B" w:rsidRDefault="00BE306A" w:rsidP="00BE306A">
      <w:pPr>
        <w:pStyle w:val="Akapitzlist"/>
        <w:widowControl/>
        <w:numPr>
          <w:ilvl w:val="0"/>
          <w:numId w:val="59"/>
        </w:numPr>
        <w:suppressAutoHyphens/>
        <w:autoSpaceDE/>
        <w:autoSpaceDN/>
        <w:adjustRightInd/>
        <w:spacing w:before="0"/>
        <w:ind w:left="426" w:hanging="426"/>
        <w:jc w:val="both"/>
        <w:rPr>
          <w:rFonts w:asciiTheme="minorHAnsi" w:hAnsiTheme="minorHAnsi" w:cstheme="minorHAnsi"/>
          <w:sz w:val="22"/>
          <w:szCs w:val="22"/>
        </w:rPr>
      </w:pPr>
      <w:r w:rsidRPr="00BA492B">
        <w:rPr>
          <w:rFonts w:asciiTheme="minorHAnsi" w:hAnsiTheme="minorHAnsi" w:cstheme="minorHAnsi"/>
          <w:sz w:val="22"/>
          <w:szCs w:val="22"/>
        </w:rPr>
        <w:t>Wykonawca, podwykonawca lub dalszy podwykonawca zamierzający zawrzeć umowę o podwykonawstwo, której przedmiotem są roboty budowlane, jest obowiązany, w trakcie realizacji niniejszej Umowy, do przedłożenia Zamawiającemu, przed jej zawarciem, projektu tej umowy, a także projektu jej zmiany wraz z zestawieniem zakresu i ilości robót i ich wyceną, oraz z częścią dokumentacji dotyczącej wykonania robót, które mają być realizowane na podstawie umowy o podwykonawstwo lub ze wskazaniem tej części dokumentacji, przy czym podwykonawca lub dalszy podwykonawca jest obowiązany dołączyć zgodę Wykonawcy na zawarcie umowy o podwykonawstwo o treści zgodnej z projektem umowy. Za dzień przedłożenia projektu umowy lub projektu jej zmian, przyjmuje się dzień przekazania odpowiedniego, kompletnego projektu Zamawiającemu.</w:t>
      </w:r>
    </w:p>
    <w:p w14:paraId="2AC0E8A6" w14:textId="77777777" w:rsidR="00BE306A" w:rsidRPr="00BA492B" w:rsidRDefault="00BE306A" w:rsidP="00BE306A">
      <w:pPr>
        <w:pStyle w:val="Akapitzlist"/>
        <w:widowControl/>
        <w:numPr>
          <w:ilvl w:val="0"/>
          <w:numId w:val="59"/>
        </w:numPr>
        <w:suppressAutoHyphens/>
        <w:autoSpaceDE/>
        <w:autoSpaceDN/>
        <w:adjustRightInd/>
        <w:spacing w:before="0"/>
        <w:ind w:left="426" w:hanging="426"/>
        <w:jc w:val="both"/>
        <w:rPr>
          <w:rFonts w:asciiTheme="minorHAnsi" w:hAnsiTheme="minorHAnsi" w:cstheme="minorHAnsi"/>
          <w:sz w:val="22"/>
          <w:szCs w:val="22"/>
        </w:rPr>
      </w:pPr>
      <w:r w:rsidRPr="00BA492B">
        <w:rPr>
          <w:rFonts w:asciiTheme="minorHAnsi" w:hAnsiTheme="minorHAnsi" w:cstheme="minorHAnsi"/>
          <w:sz w:val="22"/>
          <w:szCs w:val="22"/>
        </w:rPr>
        <w:t xml:space="preserve">Jeżeli Zamawiający w terminie 14 dni od przedstawienia mu projektu umowy na podwykonawstwo, której przedmiotem są roboty budowlane lub projektu jej zmian nie zgłosi zastrzeżeń w formie pisemnej pod rygorem nieważności, uważa się, że zaakceptował projekt umowy lub wprowadzenie zmian do projektu umowy. </w:t>
      </w:r>
    </w:p>
    <w:p w14:paraId="45A9F3C2" w14:textId="77777777" w:rsidR="00BE306A" w:rsidRPr="00BA492B" w:rsidRDefault="00BE306A" w:rsidP="00BE306A">
      <w:pPr>
        <w:pStyle w:val="Akapitzlist"/>
        <w:widowControl/>
        <w:numPr>
          <w:ilvl w:val="0"/>
          <w:numId w:val="59"/>
        </w:numPr>
        <w:suppressAutoHyphens/>
        <w:autoSpaceDE/>
        <w:autoSpaceDN/>
        <w:adjustRightInd/>
        <w:spacing w:before="0"/>
        <w:ind w:left="426" w:hanging="426"/>
        <w:jc w:val="both"/>
        <w:rPr>
          <w:rFonts w:asciiTheme="minorHAnsi" w:hAnsiTheme="minorHAnsi" w:cstheme="minorHAnsi"/>
          <w:sz w:val="22"/>
          <w:szCs w:val="22"/>
        </w:rPr>
      </w:pPr>
      <w:bookmarkStart w:id="9" w:name="_Ref107386192"/>
      <w:r w:rsidRPr="00BA492B">
        <w:rPr>
          <w:rFonts w:asciiTheme="minorHAnsi" w:hAnsiTheme="minorHAnsi" w:cstheme="minorHAnsi"/>
          <w:sz w:val="22"/>
          <w:szCs w:val="22"/>
        </w:rPr>
        <w:t>Wykonawca, podwykonawca lub dalszy podwykonawca przedłoży Zamawiającemu poświadczoną za zgodność z oryginałem kopię zawartej umowy o podwykonawstwo, której przedmiotem są roboty budowlane, a także jej zmianę w terminie 7 dni od dnia jej zawarcia.</w:t>
      </w:r>
      <w:bookmarkEnd w:id="9"/>
    </w:p>
    <w:p w14:paraId="23F92FF2" w14:textId="77777777" w:rsidR="00BE306A" w:rsidRPr="00BA492B" w:rsidRDefault="00BE306A" w:rsidP="00BE306A">
      <w:pPr>
        <w:pStyle w:val="Akapitzlist"/>
        <w:widowControl/>
        <w:numPr>
          <w:ilvl w:val="0"/>
          <w:numId w:val="59"/>
        </w:numPr>
        <w:suppressAutoHyphens/>
        <w:autoSpaceDE/>
        <w:autoSpaceDN/>
        <w:adjustRightInd/>
        <w:spacing w:before="0"/>
        <w:ind w:left="426" w:hanging="426"/>
        <w:jc w:val="both"/>
        <w:rPr>
          <w:rFonts w:asciiTheme="minorHAnsi" w:hAnsiTheme="minorHAnsi" w:cstheme="minorHAnsi"/>
          <w:sz w:val="22"/>
          <w:szCs w:val="22"/>
        </w:rPr>
      </w:pPr>
      <w:r w:rsidRPr="00BA492B">
        <w:rPr>
          <w:rFonts w:asciiTheme="minorHAnsi" w:hAnsiTheme="minorHAnsi" w:cstheme="minorHAnsi"/>
          <w:sz w:val="22"/>
          <w:szCs w:val="22"/>
        </w:rPr>
        <w:t xml:space="preserve">Jeżeli Zamawiający w terminie 14 dni od przedstawienia mu umowy na podwykonawstwo, której przedmiotem są roboty budowlane, nie zgłosi w formie pisemnej pod rygorem nieważności sprzeciwu do tej umowy i do jej zmian, uważa się, że wyraził zgodę na zawarcie umowy i wprowadzenie zmian. </w:t>
      </w:r>
    </w:p>
    <w:p w14:paraId="29B121EB" w14:textId="77777777" w:rsidR="00BE306A" w:rsidRPr="00BA492B" w:rsidRDefault="00BE306A" w:rsidP="00BE306A">
      <w:pPr>
        <w:pStyle w:val="Akapitzlist"/>
        <w:widowControl/>
        <w:numPr>
          <w:ilvl w:val="0"/>
          <w:numId w:val="59"/>
        </w:numPr>
        <w:suppressAutoHyphens/>
        <w:autoSpaceDE/>
        <w:autoSpaceDN/>
        <w:adjustRightInd/>
        <w:spacing w:before="0"/>
        <w:ind w:left="426" w:hanging="426"/>
        <w:jc w:val="both"/>
        <w:rPr>
          <w:rFonts w:asciiTheme="minorHAnsi" w:hAnsiTheme="minorHAnsi" w:cstheme="minorHAnsi"/>
          <w:sz w:val="22"/>
          <w:szCs w:val="22"/>
        </w:rPr>
      </w:pPr>
      <w:r w:rsidRPr="00BA492B">
        <w:rPr>
          <w:rFonts w:asciiTheme="minorHAnsi" w:hAnsiTheme="minorHAnsi" w:cstheme="minorHAnsi"/>
          <w:sz w:val="22"/>
          <w:szCs w:val="22"/>
        </w:rPr>
        <w:t>Zamawiający zgłosi pisemne zastrzeżenia do projektu umowy na podwykonawstwo, której przedmiotem są roboty budowlane lub zgłosi pisemny sprzeciw do tej umowy w przypadku, gdy projekt umowy lub umowa nie spełnia wymagań określonych w SWZ, jak i w treści Umowy.</w:t>
      </w:r>
    </w:p>
    <w:p w14:paraId="0B6F0765" w14:textId="77777777" w:rsidR="00BE306A" w:rsidRPr="00BA492B" w:rsidRDefault="00BE306A" w:rsidP="00BE306A">
      <w:pPr>
        <w:pStyle w:val="Akapitzlist"/>
        <w:widowControl/>
        <w:numPr>
          <w:ilvl w:val="0"/>
          <w:numId w:val="59"/>
        </w:numPr>
        <w:suppressAutoHyphens/>
        <w:autoSpaceDE/>
        <w:autoSpaceDN/>
        <w:adjustRightInd/>
        <w:spacing w:before="0"/>
        <w:ind w:left="426" w:hanging="426"/>
        <w:jc w:val="both"/>
        <w:rPr>
          <w:rFonts w:asciiTheme="minorHAnsi" w:hAnsiTheme="minorHAnsi" w:cstheme="minorHAnsi"/>
          <w:sz w:val="22"/>
          <w:szCs w:val="22"/>
        </w:rPr>
      </w:pPr>
      <w:r w:rsidRPr="00BA492B">
        <w:rPr>
          <w:rFonts w:asciiTheme="minorHAnsi" w:hAnsiTheme="minorHAnsi" w:cstheme="minorHAnsi"/>
          <w:sz w:val="22"/>
          <w:szCs w:val="22"/>
        </w:rPr>
        <w:t>W celu weryfikacji, czy umowa (lub jej projekt) z podwykonawcą lub dalszym podwykonawcą, spełnia wymogi określone w niniejszym paragrafie, Wykonawca (na żądanie Zamawiającego lub Inspektora Nadzoru Inwestorskiego i w zakresie przez nich określonym) ma obowiązek przedłożyć dodatkowe wyjaśnienia dotyczące danej umowy.</w:t>
      </w:r>
    </w:p>
    <w:p w14:paraId="3D7B6B0F" w14:textId="77777777" w:rsidR="00BE306A" w:rsidRPr="00BA492B" w:rsidRDefault="00BE306A" w:rsidP="00BE306A">
      <w:pPr>
        <w:pStyle w:val="Akapitzlist"/>
        <w:widowControl/>
        <w:numPr>
          <w:ilvl w:val="0"/>
          <w:numId w:val="59"/>
        </w:numPr>
        <w:suppressAutoHyphens/>
        <w:autoSpaceDE/>
        <w:autoSpaceDN/>
        <w:adjustRightInd/>
        <w:spacing w:before="0"/>
        <w:ind w:left="426" w:hanging="426"/>
        <w:jc w:val="both"/>
        <w:rPr>
          <w:rFonts w:asciiTheme="minorHAnsi" w:hAnsiTheme="minorHAnsi" w:cstheme="minorHAnsi"/>
          <w:sz w:val="22"/>
          <w:szCs w:val="22"/>
        </w:rPr>
      </w:pPr>
      <w:bookmarkStart w:id="10" w:name="_Ref107386213"/>
      <w:r w:rsidRPr="00BA492B">
        <w:rPr>
          <w:rFonts w:asciiTheme="minorHAnsi" w:hAnsiTheme="minorHAnsi" w:cstheme="minorHAnsi"/>
          <w:sz w:val="22"/>
          <w:szCs w:val="22"/>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wynagrodzenia, o którym mowa w § 7 ust. 1 umowy oraz umów o podwykonawstwo, których przedmiotem są dostawy materiałów budowlanych niezbędnych do realizacji przedmiotu zamówienia oraz usługi transportowe. Wyłączenie, o którym mowa w zdaniu pierwszym, nie dotyczy umów o podwykonawstwo o wartości większej niż 50 000 złotych. </w:t>
      </w:r>
      <w:bookmarkEnd w:id="10"/>
    </w:p>
    <w:p w14:paraId="42C6EF39" w14:textId="77777777" w:rsidR="00BE306A" w:rsidRPr="00BA492B" w:rsidRDefault="00BE306A" w:rsidP="00BE306A">
      <w:pPr>
        <w:pStyle w:val="Akapitzlist"/>
        <w:widowControl/>
        <w:numPr>
          <w:ilvl w:val="0"/>
          <w:numId w:val="59"/>
        </w:numPr>
        <w:suppressAutoHyphens/>
        <w:autoSpaceDE/>
        <w:autoSpaceDN/>
        <w:adjustRightInd/>
        <w:spacing w:before="0"/>
        <w:ind w:left="426" w:hanging="426"/>
        <w:jc w:val="both"/>
        <w:rPr>
          <w:rFonts w:asciiTheme="minorHAnsi" w:hAnsiTheme="minorHAnsi" w:cstheme="minorHAnsi"/>
          <w:sz w:val="22"/>
          <w:szCs w:val="22"/>
        </w:rPr>
      </w:pPr>
      <w:r w:rsidRPr="00BA492B">
        <w:rPr>
          <w:rFonts w:asciiTheme="minorHAnsi" w:hAnsiTheme="minorHAnsi" w:cstheme="minorHAnsi"/>
          <w:sz w:val="22"/>
          <w:szCs w:val="22"/>
        </w:rPr>
        <w:t>W przypadku, o którym mowa w ust. 12, jeżeli termin zapłaty wynagrodzenia jest dłuższy niż określony w ust. 2 pkt 1, Zamawiający informuje o tym Wykonawcę i wzywa go do doprowadzenia do zmiany tej umowy w terminie nie dłuższym niż 14 dni, pod rygorem wystąpienia o zapłatę kary umownej.</w:t>
      </w:r>
    </w:p>
    <w:p w14:paraId="64D43033" w14:textId="77777777" w:rsidR="00BE306A" w:rsidRPr="00BA492B" w:rsidRDefault="00BE306A" w:rsidP="00BE306A">
      <w:pPr>
        <w:pStyle w:val="Akapitzlist"/>
        <w:widowControl/>
        <w:numPr>
          <w:ilvl w:val="0"/>
          <w:numId w:val="59"/>
        </w:numPr>
        <w:suppressAutoHyphens/>
        <w:autoSpaceDE/>
        <w:autoSpaceDN/>
        <w:adjustRightInd/>
        <w:spacing w:before="0"/>
        <w:ind w:left="426" w:hanging="426"/>
        <w:jc w:val="both"/>
        <w:rPr>
          <w:rFonts w:asciiTheme="minorHAnsi" w:hAnsiTheme="minorHAnsi" w:cstheme="minorHAnsi"/>
          <w:sz w:val="22"/>
          <w:szCs w:val="22"/>
        </w:rPr>
      </w:pPr>
      <w:r w:rsidRPr="00BA492B">
        <w:rPr>
          <w:rFonts w:asciiTheme="minorHAnsi" w:hAnsiTheme="minorHAnsi" w:cstheme="minorHAnsi"/>
          <w:sz w:val="22"/>
          <w:szCs w:val="22"/>
        </w:rPr>
        <w:t xml:space="preserve">Do zawierania umów o podwykonawstwo z dalszymi podwykonawcami ust. 2 </w:t>
      </w:r>
      <w:r w:rsidRPr="00BA492B">
        <w:rPr>
          <w:rFonts w:asciiTheme="minorHAnsi" w:eastAsia="Symbol" w:hAnsiTheme="minorHAnsi" w:cstheme="minorHAnsi"/>
          <w:sz w:val="22"/>
          <w:szCs w:val="22"/>
        </w:rPr>
        <w:sym w:font="Symbol" w:char="F02D"/>
      </w:r>
      <w:r w:rsidRPr="00BA492B">
        <w:rPr>
          <w:rFonts w:asciiTheme="minorHAnsi" w:hAnsiTheme="minorHAnsi" w:cstheme="minorHAnsi"/>
          <w:sz w:val="22"/>
          <w:szCs w:val="22"/>
        </w:rPr>
        <w:t xml:space="preserve"> 13 stosuje się odpowiednio.</w:t>
      </w:r>
    </w:p>
    <w:p w14:paraId="3B4A1435" w14:textId="77777777" w:rsidR="00BE306A" w:rsidRPr="00BA492B" w:rsidRDefault="00BE306A" w:rsidP="00BE306A">
      <w:pPr>
        <w:pStyle w:val="Akapitzlist"/>
        <w:widowControl/>
        <w:numPr>
          <w:ilvl w:val="0"/>
          <w:numId w:val="59"/>
        </w:numPr>
        <w:suppressAutoHyphens/>
        <w:autoSpaceDE/>
        <w:autoSpaceDN/>
        <w:adjustRightInd/>
        <w:spacing w:before="0"/>
        <w:ind w:left="426" w:hanging="426"/>
        <w:jc w:val="both"/>
        <w:rPr>
          <w:rFonts w:asciiTheme="minorHAnsi" w:hAnsiTheme="minorHAnsi" w:cstheme="minorHAnsi"/>
          <w:sz w:val="22"/>
          <w:szCs w:val="22"/>
        </w:rPr>
      </w:pPr>
      <w:r w:rsidRPr="00BA492B">
        <w:rPr>
          <w:rFonts w:asciiTheme="minorHAnsi" w:hAnsiTheme="minorHAnsi" w:cstheme="minorHAnsi"/>
          <w:sz w:val="22"/>
          <w:szCs w:val="22"/>
        </w:rPr>
        <w:t xml:space="preserve">Zamawiający żąda, aby przed przystąpieniem do wykonania zamówienia Wykonawca podał nazwy, dane kontaktowe oraz przedstawicieli, podwykonawców zaangażowanych w roboty budowlane lub usługi, jeżeli są już znani. Wykonawca zawiadamia Zamawiającego o wszelkich zmianach w </w:t>
      </w:r>
      <w:r w:rsidRPr="00BA492B">
        <w:rPr>
          <w:rFonts w:asciiTheme="minorHAnsi" w:hAnsiTheme="minorHAnsi" w:cstheme="minorHAnsi"/>
          <w:sz w:val="22"/>
          <w:szCs w:val="22"/>
        </w:rPr>
        <w:lastRenderedPageBreak/>
        <w:t>odniesieniu do informacji, o których mowa w zdaniu pierwszym, w trakcie realizacji zamówienia, a także przekazuje wymagane informacje na temat nowych podwykonawców, którym w późniejszym okresie zamierza powierzyć realizację robót budowlanych lub usług.</w:t>
      </w:r>
    </w:p>
    <w:p w14:paraId="23F5FC83" w14:textId="77777777" w:rsidR="00BE306A" w:rsidRPr="00BA492B" w:rsidRDefault="00BE306A" w:rsidP="00BE306A">
      <w:pPr>
        <w:pStyle w:val="Akapitzlist"/>
        <w:widowControl/>
        <w:numPr>
          <w:ilvl w:val="0"/>
          <w:numId w:val="59"/>
        </w:numPr>
        <w:suppressAutoHyphens/>
        <w:autoSpaceDE/>
        <w:autoSpaceDN/>
        <w:adjustRightInd/>
        <w:spacing w:before="0"/>
        <w:ind w:left="426" w:hanging="426"/>
        <w:jc w:val="both"/>
        <w:rPr>
          <w:rFonts w:asciiTheme="minorHAnsi" w:hAnsiTheme="minorHAnsi" w:cstheme="minorHAnsi"/>
          <w:sz w:val="22"/>
          <w:szCs w:val="22"/>
        </w:rPr>
      </w:pPr>
      <w:r w:rsidRPr="00BA492B">
        <w:rPr>
          <w:rFonts w:asciiTheme="minorHAnsi" w:hAnsiTheme="minorHAnsi" w:cstheme="minorHAnsi"/>
          <w:sz w:val="22"/>
          <w:szCs w:val="22"/>
        </w:rPr>
        <w:t>Zmiana podwykonawcy lub dalszego podwykonawcy bądź powierzenie przez Wykonawcę realizacji części przedmiotu Umowy podwykonawcy, nie stanowi zmiany Umowy, ale wymagana jest zgoda Zamawiającego na zmianę podwykonawcy lub dalszego podwykonawcy oraz na powierzenie realizacji części przedmiotu Umowy podwykonawcy, wyrażona poprzez akceptację umowy o podwykonawstwo.</w:t>
      </w:r>
    </w:p>
    <w:p w14:paraId="2EE4FD77" w14:textId="77777777" w:rsidR="00BE306A" w:rsidRPr="00BA492B" w:rsidRDefault="00BE306A" w:rsidP="00BE306A">
      <w:pPr>
        <w:pStyle w:val="Akapitzlist"/>
        <w:widowControl/>
        <w:numPr>
          <w:ilvl w:val="0"/>
          <w:numId w:val="59"/>
        </w:numPr>
        <w:suppressAutoHyphens/>
        <w:autoSpaceDE/>
        <w:autoSpaceDN/>
        <w:adjustRightInd/>
        <w:spacing w:before="0"/>
        <w:ind w:left="426" w:hanging="426"/>
        <w:jc w:val="both"/>
        <w:rPr>
          <w:rFonts w:asciiTheme="minorHAnsi" w:hAnsiTheme="minorHAnsi" w:cstheme="minorHAnsi"/>
          <w:sz w:val="22"/>
          <w:szCs w:val="22"/>
        </w:rPr>
      </w:pPr>
      <w:r w:rsidRPr="00BA492B">
        <w:rPr>
          <w:rFonts w:asciiTheme="minorHAnsi" w:hAnsiTheme="minorHAnsi" w:cstheme="minorHAnsi"/>
          <w:sz w:val="22"/>
          <w:szCs w:val="22"/>
        </w:rPr>
        <w:t>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w:t>
      </w:r>
    </w:p>
    <w:p w14:paraId="21DC89D6" w14:textId="77777777" w:rsidR="00BE306A" w:rsidRPr="00BA492B" w:rsidRDefault="00BE306A" w:rsidP="00BE306A">
      <w:pPr>
        <w:pStyle w:val="Akapitzlist"/>
        <w:widowControl/>
        <w:numPr>
          <w:ilvl w:val="0"/>
          <w:numId w:val="59"/>
        </w:numPr>
        <w:suppressAutoHyphens/>
        <w:autoSpaceDE/>
        <w:autoSpaceDN/>
        <w:adjustRightInd/>
        <w:spacing w:before="0"/>
        <w:ind w:left="426" w:hanging="426"/>
        <w:jc w:val="both"/>
        <w:rPr>
          <w:rFonts w:asciiTheme="minorHAnsi" w:hAnsiTheme="minorHAnsi" w:cstheme="minorHAnsi"/>
          <w:sz w:val="22"/>
          <w:szCs w:val="22"/>
        </w:rPr>
      </w:pPr>
      <w:r w:rsidRPr="00BA492B">
        <w:rPr>
          <w:rFonts w:asciiTheme="minorHAnsi" w:hAnsiTheme="minorHAnsi" w:cstheme="minorHAnsi"/>
          <w:sz w:val="22"/>
          <w:szCs w:val="22"/>
        </w:rPr>
        <w:t>Jeżeli powierzenie podwykonawcy wykonania części przedmiotu Umowy następuje w trakcie realizacji umowy, Wykonawca ma także obowiązek przedłożenia Zamawiającemu oświadczenia, o którym mowa w art. 125 ust. 1 ustawy PZP, lub podmiotowych środków dowodowych dotyczących tego podwykonawcy.</w:t>
      </w:r>
    </w:p>
    <w:p w14:paraId="24A094C9" w14:textId="77777777" w:rsidR="00BE306A" w:rsidRPr="00BA492B" w:rsidRDefault="00BE306A" w:rsidP="00BE306A">
      <w:pPr>
        <w:pStyle w:val="Akapitzlist"/>
        <w:widowControl/>
        <w:numPr>
          <w:ilvl w:val="0"/>
          <w:numId w:val="59"/>
        </w:numPr>
        <w:suppressAutoHyphens/>
        <w:autoSpaceDE/>
        <w:autoSpaceDN/>
        <w:adjustRightInd/>
        <w:spacing w:before="0"/>
        <w:ind w:left="426" w:hanging="426"/>
        <w:jc w:val="both"/>
        <w:rPr>
          <w:rFonts w:asciiTheme="minorHAnsi" w:hAnsiTheme="minorHAnsi" w:cstheme="minorHAnsi"/>
          <w:sz w:val="22"/>
          <w:szCs w:val="22"/>
        </w:rPr>
      </w:pPr>
      <w:r w:rsidRPr="00BA492B">
        <w:rPr>
          <w:rFonts w:asciiTheme="minorHAnsi" w:hAnsiTheme="minorHAnsi" w:cstheme="minorHAnsi"/>
          <w:sz w:val="22"/>
          <w:szCs w:val="22"/>
        </w:rPr>
        <w:t>Jeżeli Zamawiający stwierdzi, iż wobec podwykonawcy zaproponowanego przez Wykonawcę zgodnie z ustępem poprzedzającym zachodzą podstawy wykluczenia, Wykonawca ma obowiązek zastąpienia tego podwykonawcy lub zrezygnowania z powierzania podwykonawcy wykonania tej części przedmiotu Umowy.</w:t>
      </w:r>
    </w:p>
    <w:p w14:paraId="3F78A5C8" w14:textId="77777777" w:rsidR="00BE306A" w:rsidRPr="00BA492B" w:rsidRDefault="00BE306A" w:rsidP="00BE306A">
      <w:pPr>
        <w:pStyle w:val="Akapitzlist"/>
        <w:widowControl/>
        <w:numPr>
          <w:ilvl w:val="0"/>
          <w:numId w:val="59"/>
        </w:numPr>
        <w:suppressAutoHyphens/>
        <w:autoSpaceDE/>
        <w:autoSpaceDN/>
        <w:adjustRightInd/>
        <w:spacing w:before="0"/>
        <w:ind w:left="426" w:hanging="426"/>
        <w:jc w:val="both"/>
        <w:rPr>
          <w:rFonts w:asciiTheme="minorHAnsi" w:hAnsiTheme="minorHAnsi" w:cstheme="minorHAnsi"/>
          <w:sz w:val="22"/>
          <w:szCs w:val="22"/>
        </w:rPr>
      </w:pPr>
      <w:r w:rsidRPr="00BA492B">
        <w:rPr>
          <w:rFonts w:asciiTheme="minorHAnsi" w:hAnsiTheme="minorHAnsi" w:cstheme="minorHAnsi"/>
          <w:sz w:val="22"/>
          <w:szCs w:val="22"/>
        </w:rPr>
        <w:t>Wykonawca ma obowiązek prowadzenia rejestru podwykonawców i dalszych podwykonawców wykonujących prace objęte przedmiotem Umowy oraz jego bieżącej aktualizacji, obejmującego między innymi: firmę podwykonawcy (dalszego podwykonawcy), określenie przedmiotu umowy z podwykonawcą (dalszym podwykonawcą), wskazanie okresu udziału podwykonawcy (dalszego podwykonawcy) przy wykonywaniu przedmiotu Umowy oraz wynagrodzenia należnego podwykonawcy (dalszemu podwykonawcy). Wykonawca ma także obowiązek udostępniania tego rejestru na każdorazowe żądanie Zamawiającego lub Inspektora Nadzoru Inwestorskiego.</w:t>
      </w:r>
    </w:p>
    <w:p w14:paraId="127CBD6E" w14:textId="77777777" w:rsidR="00BE306A" w:rsidRPr="00BA492B" w:rsidRDefault="00BE306A" w:rsidP="00BE306A">
      <w:pPr>
        <w:pStyle w:val="Akapitzlist"/>
        <w:widowControl/>
        <w:numPr>
          <w:ilvl w:val="0"/>
          <w:numId w:val="59"/>
        </w:numPr>
        <w:suppressAutoHyphens/>
        <w:autoSpaceDE/>
        <w:autoSpaceDN/>
        <w:adjustRightInd/>
        <w:spacing w:before="0"/>
        <w:ind w:left="426" w:hanging="426"/>
        <w:jc w:val="both"/>
        <w:rPr>
          <w:rFonts w:asciiTheme="minorHAnsi" w:hAnsiTheme="minorHAnsi" w:cstheme="minorHAnsi"/>
          <w:sz w:val="22"/>
          <w:szCs w:val="22"/>
        </w:rPr>
      </w:pPr>
      <w:r w:rsidRPr="00BA492B">
        <w:rPr>
          <w:rFonts w:asciiTheme="minorHAnsi" w:hAnsiTheme="minorHAnsi" w:cstheme="minorHAnsi"/>
          <w:sz w:val="22"/>
          <w:szCs w:val="22"/>
        </w:rPr>
        <w:t>Zamawiający może:</w:t>
      </w:r>
    </w:p>
    <w:p w14:paraId="567BDB48" w14:textId="77777777" w:rsidR="00BE306A" w:rsidRPr="00BA492B" w:rsidRDefault="00BE306A" w:rsidP="00BE306A">
      <w:pPr>
        <w:pStyle w:val="Akapitzlist"/>
        <w:widowControl/>
        <w:numPr>
          <w:ilvl w:val="1"/>
          <w:numId w:val="59"/>
        </w:numPr>
        <w:suppressAutoHyphens/>
        <w:autoSpaceDE/>
        <w:autoSpaceDN/>
        <w:adjustRightInd/>
        <w:spacing w:before="0"/>
        <w:ind w:left="993" w:hanging="567"/>
        <w:jc w:val="both"/>
        <w:rPr>
          <w:rFonts w:asciiTheme="minorHAnsi" w:hAnsiTheme="minorHAnsi" w:cstheme="minorHAnsi"/>
          <w:sz w:val="22"/>
          <w:szCs w:val="22"/>
        </w:rPr>
      </w:pPr>
      <w:r w:rsidRPr="00BA492B">
        <w:rPr>
          <w:rFonts w:asciiTheme="minorHAnsi" w:hAnsiTheme="minorHAnsi" w:cstheme="minorHAnsi"/>
          <w:sz w:val="22"/>
          <w:szCs w:val="22"/>
        </w:rPr>
        <w:t>zażądać zmiany oraz usunięcia z terenu budowy podwykonawcy, jeżeli uzna, że nie wykonuje on należycie swoich obowiązków,</w:t>
      </w:r>
    </w:p>
    <w:p w14:paraId="68984D71" w14:textId="77777777" w:rsidR="00BE306A" w:rsidRPr="00BA492B" w:rsidRDefault="00BE306A" w:rsidP="00BE306A">
      <w:pPr>
        <w:pStyle w:val="Akapitzlist"/>
        <w:widowControl/>
        <w:numPr>
          <w:ilvl w:val="1"/>
          <w:numId w:val="59"/>
        </w:numPr>
        <w:suppressAutoHyphens/>
        <w:autoSpaceDE/>
        <w:autoSpaceDN/>
        <w:adjustRightInd/>
        <w:spacing w:before="0"/>
        <w:ind w:left="993" w:hanging="567"/>
        <w:jc w:val="both"/>
        <w:rPr>
          <w:rFonts w:asciiTheme="minorHAnsi" w:hAnsiTheme="minorHAnsi" w:cstheme="minorHAnsi"/>
          <w:sz w:val="22"/>
          <w:szCs w:val="22"/>
        </w:rPr>
      </w:pPr>
      <w:r w:rsidRPr="00BA492B">
        <w:rPr>
          <w:rFonts w:asciiTheme="minorHAnsi" w:hAnsiTheme="minorHAnsi" w:cstheme="minorHAnsi"/>
          <w:sz w:val="22"/>
          <w:szCs w:val="22"/>
        </w:rPr>
        <w:t>zażądać usunięcia z terenu budowy podwykonawcy lub dalszego podwykonawcy, z którym nie została zawarta umowa o podwykonawstwo zaakceptowana przez Zamawiającego, lub który wykonuje prace nie objęte przedmiotem zaakceptowanej przez Zamawiającego umowy o podwykonawstwo - we wskazanym przez siebie terminie. Po bezskutecznym upływie wyznaczonego terminu, Zamawiający ma prawo usunąć danego podwykonawcę (dalszego podwykonawcę) z terenu budowy, na koszt Wykonawcy.</w:t>
      </w:r>
    </w:p>
    <w:p w14:paraId="35DFE4A8" w14:textId="77777777" w:rsidR="00BE306A" w:rsidRPr="00BA492B" w:rsidRDefault="00BE306A" w:rsidP="00BE306A">
      <w:pPr>
        <w:pStyle w:val="Akapitzlist"/>
        <w:widowControl/>
        <w:numPr>
          <w:ilvl w:val="0"/>
          <w:numId w:val="60"/>
        </w:numPr>
        <w:suppressAutoHyphens/>
        <w:autoSpaceDE/>
        <w:autoSpaceDN/>
        <w:adjustRightInd/>
        <w:spacing w:before="0"/>
        <w:ind w:left="426" w:hanging="426"/>
        <w:jc w:val="both"/>
        <w:rPr>
          <w:rFonts w:asciiTheme="minorHAnsi" w:hAnsiTheme="minorHAnsi" w:cstheme="minorHAnsi"/>
          <w:sz w:val="22"/>
          <w:szCs w:val="22"/>
        </w:rPr>
      </w:pPr>
      <w:r w:rsidRPr="00BA492B">
        <w:rPr>
          <w:rFonts w:asciiTheme="minorHAnsi" w:hAnsiTheme="minorHAnsi" w:cstheme="minorHAnsi"/>
          <w:sz w:val="22"/>
          <w:szCs w:val="22"/>
        </w:rPr>
        <w:t>Zamawiający przedstawi Wykonawcy żądanie zmiany lub usunięcia z terenu budowy podwykonawcy na piśmie, na zasadach określonych Umową.</w:t>
      </w:r>
    </w:p>
    <w:p w14:paraId="6953DD7E" w14:textId="77777777" w:rsidR="00BE306A" w:rsidRPr="00BA492B" w:rsidRDefault="00BE306A" w:rsidP="00BE306A">
      <w:pPr>
        <w:pStyle w:val="Akapitzlist"/>
        <w:widowControl/>
        <w:numPr>
          <w:ilvl w:val="0"/>
          <w:numId w:val="60"/>
        </w:numPr>
        <w:suppressAutoHyphens/>
        <w:autoSpaceDE/>
        <w:autoSpaceDN/>
        <w:adjustRightInd/>
        <w:spacing w:before="0"/>
        <w:ind w:left="426" w:hanging="426"/>
        <w:jc w:val="both"/>
        <w:rPr>
          <w:rFonts w:asciiTheme="minorHAnsi" w:hAnsiTheme="minorHAnsi" w:cstheme="minorHAnsi"/>
          <w:sz w:val="22"/>
          <w:szCs w:val="22"/>
        </w:rPr>
      </w:pPr>
      <w:bookmarkStart w:id="11" w:name="_Hlk68081993"/>
      <w:r w:rsidRPr="00BA492B">
        <w:rPr>
          <w:rFonts w:asciiTheme="minorHAnsi" w:hAnsiTheme="minorHAnsi" w:cstheme="minorHAnsi"/>
          <w:sz w:val="22"/>
          <w:szCs w:val="22"/>
        </w:rPr>
        <w:t>Ilekroć w umowie jest mowa o podwykonawcy, należy przez to rozumieć także dalszego podwykonawcę.</w:t>
      </w:r>
      <w:bookmarkEnd w:id="11"/>
    </w:p>
    <w:p w14:paraId="51650A28" w14:textId="77777777" w:rsidR="00BE306A" w:rsidRPr="00BA492B" w:rsidRDefault="00BE306A" w:rsidP="00BE306A">
      <w:pPr>
        <w:ind w:right="-1"/>
        <w:jc w:val="center"/>
        <w:rPr>
          <w:rFonts w:asciiTheme="minorHAnsi" w:hAnsiTheme="minorHAnsi" w:cstheme="minorHAnsi"/>
          <w:b/>
          <w:bCs/>
          <w:sz w:val="22"/>
          <w:szCs w:val="22"/>
        </w:rPr>
      </w:pPr>
    </w:p>
    <w:p w14:paraId="2C438323" w14:textId="77777777" w:rsidR="00BE306A" w:rsidRPr="00BA492B" w:rsidRDefault="00BE306A" w:rsidP="00BE306A">
      <w:pPr>
        <w:ind w:right="-1"/>
        <w:jc w:val="center"/>
        <w:rPr>
          <w:rFonts w:asciiTheme="minorHAnsi" w:hAnsiTheme="minorHAnsi" w:cstheme="minorHAnsi"/>
          <w:b/>
          <w:bCs/>
          <w:sz w:val="22"/>
          <w:szCs w:val="22"/>
        </w:rPr>
      </w:pPr>
      <w:r w:rsidRPr="00BA492B">
        <w:rPr>
          <w:rFonts w:asciiTheme="minorHAnsi" w:hAnsiTheme="minorHAnsi" w:cstheme="minorHAnsi"/>
          <w:b/>
          <w:bCs/>
          <w:sz w:val="22"/>
          <w:szCs w:val="22"/>
        </w:rPr>
        <w:t>§ 1</w:t>
      </w:r>
      <w:r>
        <w:rPr>
          <w:rFonts w:asciiTheme="minorHAnsi" w:hAnsiTheme="minorHAnsi" w:cstheme="minorHAnsi"/>
          <w:b/>
          <w:bCs/>
          <w:sz w:val="22"/>
          <w:szCs w:val="22"/>
        </w:rPr>
        <w:t>0</w:t>
      </w:r>
    </w:p>
    <w:p w14:paraId="350AB10E" w14:textId="77777777" w:rsidR="00BE306A" w:rsidRPr="00BA492B" w:rsidRDefault="00BE306A" w:rsidP="00BE306A">
      <w:pPr>
        <w:numPr>
          <w:ilvl w:val="0"/>
          <w:numId w:val="51"/>
        </w:numPr>
        <w:suppressAutoHyphens/>
        <w:autoSpaceDE/>
        <w:autoSpaceDN/>
        <w:adjustRightInd/>
        <w:spacing w:before="0"/>
        <w:ind w:right="51"/>
        <w:jc w:val="both"/>
        <w:rPr>
          <w:rFonts w:asciiTheme="minorHAnsi" w:hAnsiTheme="minorHAnsi" w:cstheme="minorHAnsi"/>
          <w:sz w:val="22"/>
          <w:szCs w:val="22"/>
        </w:rPr>
      </w:pPr>
      <w:r w:rsidRPr="00BA492B">
        <w:rPr>
          <w:rFonts w:asciiTheme="minorHAnsi" w:hAnsiTheme="minorHAnsi" w:cstheme="minorHAnsi"/>
          <w:sz w:val="22"/>
          <w:szCs w:val="22"/>
        </w:rPr>
        <w:t>Wykonawca zapłaci Zamawiającemu kary umowne:</w:t>
      </w:r>
    </w:p>
    <w:p w14:paraId="763729AB" w14:textId="77777777" w:rsidR="00BE306A" w:rsidRPr="00BA492B" w:rsidRDefault="00BE306A" w:rsidP="00BE306A">
      <w:pPr>
        <w:numPr>
          <w:ilvl w:val="1"/>
          <w:numId w:val="51"/>
        </w:numPr>
        <w:tabs>
          <w:tab w:val="left" w:pos="851"/>
        </w:tabs>
        <w:suppressAutoHyphens/>
        <w:autoSpaceDE/>
        <w:autoSpaceDN/>
        <w:adjustRightInd/>
        <w:spacing w:before="0"/>
        <w:ind w:left="851" w:right="51"/>
        <w:jc w:val="both"/>
        <w:rPr>
          <w:rFonts w:asciiTheme="minorHAnsi" w:hAnsiTheme="minorHAnsi" w:cstheme="minorHAnsi"/>
          <w:sz w:val="22"/>
          <w:szCs w:val="22"/>
        </w:rPr>
      </w:pPr>
      <w:r w:rsidRPr="00BA492B">
        <w:rPr>
          <w:rFonts w:asciiTheme="minorHAnsi" w:hAnsiTheme="minorHAnsi" w:cstheme="minorHAnsi"/>
          <w:sz w:val="22"/>
          <w:szCs w:val="22"/>
        </w:rPr>
        <w:t xml:space="preserve">Za zwłokę w wykonaniu przedmiotu umowy w wysokości </w:t>
      </w:r>
      <w:r w:rsidRPr="00BA492B">
        <w:rPr>
          <w:rFonts w:asciiTheme="minorHAnsi" w:hAnsiTheme="minorHAnsi" w:cstheme="minorHAnsi"/>
          <w:b/>
          <w:bCs/>
          <w:sz w:val="22"/>
          <w:szCs w:val="22"/>
        </w:rPr>
        <w:t>0,2% wynagrodzenia</w:t>
      </w:r>
      <w:r w:rsidRPr="00BA492B">
        <w:rPr>
          <w:rFonts w:asciiTheme="minorHAnsi" w:hAnsiTheme="minorHAnsi" w:cstheme="minorHAnsi"/>
          <w:sz w:val="22"/>
          <w:szCs w:val="22"/>
        </w:rPr>
        <w:t xml:space="preserve"> brutto, o którym mowa w § </w:t>
      </w:r>
      <w:r>
        <w:rPr>
          <w:rFonts w:asciiTheme="minorHAnsi" w:hAnsiTheme="minorHAnsi" w:cstheme="minorHAnsi"/>
          <w:sz w:val="22"/>
          <w:szCs w:val="22"/>
        </w:rPr>
        <w:t>6</w:t>
      </w:r>
      <w:r w:rsidRPr="00BA492B">
        <w:rPr>
          <w:rFonts w:asciiTheme="minorHAnsi" w:hAnsiTheme="minorHAnsi" w:cstheme="minorHAnsi"/>
          <w:sz w:val="22"/>
          <w:szCs w:val="22"/>
        </w:rPr>
        <w:t xml:space="preserve"> ust. 1 umowy, za każdy dzień zwłoki,</w:t>
      </w:r>
    </w:p>
    <w:p w14:paraId="3D467F2E" w14:textId="77777777" w:rsidR="00BE306A" w:rsidRPr="00BA492B" w:rsidRDefault="00BE306A" w:rsidP="00BE306A">
      <w:pPr>
        <w:numPr>
          <w:ilvl w:val="1"/>
          <w:numId w:val="51"/>
        </w:numPr>
        <w:tabs>
          <w:tab w:val="left" w:pos="851"/>
        </w:tabs>
        <w:suppressAutoHyphens/>
        <w:autoSpaceDE/>
        <w:autoSpaceDN/>
        <w:adjustRightInd/>
        <w:spacing w:before="0"/>
        <w:ind w:left="851" w:right="51"/>
        <w:jc w:val="both"/>
        <w:rPr>
          <w:rFonts w:asciiTheme="minorHAnsi" w:hAnsiTheme="minorHAnsi" w:cstheme="minorHAnsi"/>
          <w:sz w:val="22"/>
          <w:szCs w:val="22"/>
        </w:rPr>
      </w:pPr>
      <w:r w:rsidRPr="00BA492B">
        <w:rPr>
          <w:rFonts w:asciiTheme="minorHAnsi" w:hAnsiTheme="minorHAnsi" w:cstheme="minorHAnsi"/>
          <w:sz w:val="22"/>
          <w:szCs w:val="22"/>
        </w:rPr>
        <w:t xml:space="preserve">Za zwłokę w usunięciu wad stwierdzonych:  </w:t>
      </w:r>
    </w:p>
    <w:p w14:paraId="5489DD81" w14:textId="77777777" w:rsidR="00BE306A" w:rsidRPr="00BA492B" w:rsidRDefault="00BE306A" w:rsidP="00BE306A">
      <w:pPr>
        <w:numPr>
          <w:ilvl w:val="2"/>
          <w:numId w:val="51"/>
        </w:numPr>
        <w:suppressAutoHyphens/>
        <w:autoSpaceDE/>
        <w:autoSpaceDN/>
        <w:adjustRightInd/>
        <w:spacing w:before="0"/>
        <w:ind w:right="51"/>
        <w:jc w:val="both"/>
        <w:rPr>
          <w:rFonts w:asciiTheme="minorHAnsi" w:hAnsiTheme="minorHAnsi" w:cstheme="minorHAnsi"/>
          <w:sz w:val="22"/>
          <w:szCs w:val="22"/>
        </w:rPr>
      </w:pPr>
      <w:r w:rsidRPr="00BA492B">
        <w:rPr>
          <w:rFonts w:asciiTheme="minorHAnsi" w:hAnsiTheme="minorHAnsi" w:cstheme="minorHAnsi"/>
          <w:sz w:val="22"/>
          <w:szCs w:val="22"/>
        </w:rPr>
        <w:t xml:space="preserve">podczas odbioru ostatecznego, w wysokości </w:t>
      </w:r>
      <w:r w:rsidRPr="00BA492B">
        <w:rPr>
          <w:rFonts w:asciiTheme="minorHAnsi" w:hAnsiTheme="minorHAnsi" w:cstheme="minorHAnsi"/>
          <w:b/>
          <w:bCs/>
          <w:sz w:val="22"/>
          <w:szCs w:val="22"/>
        </w:rPr>
        <w:t>0,2% wynagrodzenia</w:t>
      </w:r>
      <w:r w:rsidRPr="00BA492B">
        <w:rPr>
          <w:rFonts w:asciiTheme="minorHAnsi" w:hAnsiTheme="minorHAnsi" w:cstheme="minorHAnsi"/>
          <w:sz w:val="22"/>
          <w:szCs w:val="22"/>
        </w:rPr>
        <w:t xml:space="preserve"> brutto, o którym mowa w § </w:t>
      </w:r>
      <w:r>
        <w:rPr>
          <w:rFonts w:asciiTheme="minorHAnsi" w:hAnsiTheme="minorHAnsi" w:cstheme="minorHAnsi"/>
          <w:sz w:val="22"/>
          <w:szCs w:val="22"/>
        </w:rPr>
        <w:t>6</w:t>
      </w:r>
      <w:r w:rsidRPr="00BA492B">
        <w:rPr>
          <w:rFonts w:asciiTheme="minorHAnsi" w:hAnsiTheme="minorHAnsi" w:cstheme="minorHAnsi"/>
          <w:sz w:val="22"/>
          <w:szCs w:val="22"/>
        </w:rPr>
        <w:t xml:space="preserve"> ust. 1 umowy, za każdy dzień zwłoki, liczony od upływu terminu wyznaczonego w odpowiednim Protokole.</w:t>
      </w:r>
    </w:p>
    <w:p w14:paraId="480376E1" w14:textId="77777777" w:rsidR="00BE306A" w:rsidRPr="00BA492B" w:rsidRDefault="00BE306A" w:rsidP="00BE306A">
      <w:pPr>
        <w:numPr>
          <w:ilvl w:val="1"/>
          <w:numId w:val="51"/>
        </w:numPr>
        <w:tabs>
          <w:tab w:val="left" w:pos="851"/>
        </w:tabs>
        <w:suppressAutoHyphens/>
        <w:autoSpaceDE/>
        <w:autoSpaceDN/>
        <w:adjustRightInd/>
        <w:spacing w:before="0"/>
        <w:ind w:left="851" w:right="51"/>
        <w:jc w:val="both"/>
        <w:rPr>
          <w:rFonts w:asciiTheme="minorHAnsi" w:hAnsiTheme="minorHAnsi" w:cstheme="minorHAnsi"/>
          <w:sz w:val="22"/>
          <w:szCs w:val="22"/>
        </w:rPr>
      </w:pPr>
      <w:r w:rsidRPr="00BA492B">
        <w:rPr>
          <w:rFonts w:asciiTheme="minorHAnsi" w:hAnsiTheme="minorHAnsi" w:cstheme="minorHAnsi"/>
          <w:sz w:val="22"/>
          <w:szCs w:val="22"/>
        </w:rPr>
        <w:lastRenderedPageBreak/>
        <w:t xml:space="preserve">Za spowodowanie przerwy w realizacji robót budowlanych z przyczyn zależnych od Wykonawcy, dłuższej niż 10 dni – w wysokości </w:t>
      </w:r>
      <w:r w:rsidRPr="00BA492B">
        <w:rPr>
          <w:rFonts w:asciiTheme="minorHAnsi" w:hAnsiTheme="minorHAnsi" w:cstheme="minorHAnsi"/>
          <w:b/>
          <w:bCs/>
          <w:sz w:val="22"/>
          <w:szCs w:val="22"/>
        </w:rPr>
        <w:t>0,05% wynagrodzenia</w:t>
      </w:r>
      <w:r w:rsidRPr="00BA492B">
        <w:rPr>
          <w:rFonts w:asciiTheme="minorHAnsi" w:hAnsiTheme="minorHAnsi" w:cstheme="minorHAnsi"/>
          <w:sz w:val="22"/>
          <w:szCs w:val="22"/>
        </w:rPr>
        <w:t xml:space="preserve"> brutto, o którym mowa w § </w:t>
      </w:r>
      <w:r>
        <w:rPr>
          <w:rFonts w:asciiTheme="minorHAnsi" w:hAnsiTheme="minorHAnsi" w:cstheme="minorHAnsi"/>
          <w:sz w:val="22"/>
          <w:szCs w:val="22"/>
        </w:rPr>
        <w:t>6</w:t>
      </w:r>
      <w:r w:rsidRPr="00BA492B">
        <w:rPr>
          <w:rFonts w:asciiTheme="minorHAnsi" w:hAnsiTheme="minorHAnsi" w:cstheme="minorHAnsi"/>
          <w:sz w:val="22"/>
          <w:szCs w:val="22"/>
        </w:rPr>
        <w:t xml:space="preserve"> ust. 1 umowy, za każdy dzień przerwy (nie wyłączając pierwszych 10 dni),</w:t>
      </w:r>
    </w:p>
    <w:p w14:paraId="47F4677C" w14:textId="77777777" w:rsidR="00BE306A" w:rsidRPr="00BA492B" w:rsidRDefault="00BE306A" w:rsidP="00BE306A">
      <w:pPr>
        <w:numPr>
          <w:ilvl w:val="1"/>
          <w:numId w:val="51"/>
        </w:numPr>
        <w:tabs>
          <w:tab w:val="left" w:pos="851"/>
        </w:tabs>
        <w:suppressAutoHyphens/>
        <w:autoSpaceDE/>
        <w:autoSpaceDN/>
        <w:adjustRightInd/>
        <w:spacing w:before="0"/>
        <w:ind w:left="851" w:right="51"/>
        <w:jc w:val="both"/>
        <w:rPr>
          <w:rFonts w:asciiTheme="minorHAnsi" w:hAnsiTheme="minorHAnsi" w:cstheme="minorHAnsi"/>
          <w:sz w:val="22"/>
          <w:szCs w:val="22"/>
        </w:rPr>
      </w:pPr>
      <w:r w:rsidRPr="00BA492B">
        <w:rPr>
          <w:rFonts w:asciiTheme="minorHAnsi" w:hAnsiTheme="minorHAnsi" w:cstheme="minorHAnsi"/>
          <w:sz w:val="22"/>
          <w:szCs w:val="22"/>
        </w:rPr>
        <w:t xml:space="preserve">Z tytułu odstąpienia od umowy z przyczyn leżących po stronie Wykonawcy – w wysokości </w:t>
      </w:r>
      <w:r w:rsidRPr="00BA492B">
        <w:rPr>
          <w:rFonts w:asciiTheme="minorHAnsi" w:hAnsiTheme="minorHAnsi" w:cstheme="minorHAnsi"/>
          <w:b/>
          <w:bCs/>
          <w:sz w:val="22"/>
          <w:szCs w:val="22"/>
        </w:rPr>
        <w:t>10% wynagrodzenia</w:t>
      </w:r>
      <w:r w:rsidRPr="00BA492B">
        <w:rPr>
          <w:rFonts w:asciiTheme="minorHAnsi" w:hAnsiTheme="minorHAnsi" w:cstheme="minorHAnsi"/>
          <w:sz w:val="22"/>
          <w:szCs w:val="22"/>
        </w:rPr>
        <w:t xml:space="preserve"> brutto, o którym mowa w § </w:t>
      </w:r>
      <w:r>
        <w:rPr>
          <w:rFonts w:asciiTheme="minorHAnsi" w:hAnsiTheme="minorHAnsi" w:cstheme="minorHAnsi"/>
          <w:sz w:val="22"/>
          <w:szCs w:val="22"/>
        </w:rPr>
        <w:t>6</w:t>
      </w:r>
      <w:r w:rsidRPr="00BA492B">
        <w:rPr>
          <w:rFonts w:asciiTheme="minorHAnsi" w:hAnsiTheme="minorHAnsi" w:cstheme="minorHAnsi"/>
          <w:sz w:val="22"/>
          <w:szCs w:val="22"/>
        </w:rPr>
        <w:t xml:space="preserve"> ust. 1 umowy,</w:t>
      </w:r>
    </w:p>
    <w:p w14:paraId="0632E069" w14:textId="77777777" w:rsidR="00BE306A" w:rsidRPr="00BA492B" w:rsidRDefault="00BE306A" w:rsidP="00BE306A">
      <w:pPr>
        <w:numPr>
          <w:ilvl w:val="1"/>
          <w:numId w:val="51"/>
        </w:numPr>
        <w:tabs>
          <w:tab w:val="left" w:pos="851"/>
        </w:tabs>
        <w:suppressAutoHyphens/>
        <w:autoSpaceDE/>
        <w:autoSpaceDN/>
        <w:adjustRightInd/>
        <w:spacing w:before="0"/>
        <w:ind w:left="851" w:right="51"/>
        <w:jc w:val="both"/>
        <w:rPr>
          <w:rFonts w:asciiTheme="minorHAnsi" w:hAnsiTheme="minorHAnsi" w:cstheme="minorHAnsi"/>
          <w:sz w:val="22"/>
          <w:szCs w:val="22"/>
        </w:rPr>
      </w:pPr>
      <w:r w:rsidRPr="00BA492B">
        <w:rPr>
          <w:rFonts w:asciiTheme="minorHAnsi" w:hAnsiTheme="minorHAnsi" w:cstheme="minorHAnsi"/>
          <w:sz w:val="22"/>
          <w:szCs w:val="22"/>
        </w:rPr>
        <w:t xml:space="preserve">Z tytułu braku zapłaty lub nieterminowe dokonanie zapłaty wynagrodzenia należnego podwykonawcom lub dalszym podwykonawcom - w wysokości </w:t>
      </w:r>
      <w:r w:rsidRPr="00BA492B">
        <w:rPr>
          <w:rFonts w:asciiTheme="minorHAnsi" w:hAnsiTheme="minorHAnsi" w:cstheme="minorHAnsi"/>
          <w:b/>
          <w:sz w:val="22"/>
          <w:szCs w:val="22"/>
        </w:rPr>
        <w:t xml:space="preserve">0,02% </w:t>
      </w:r>
      <w:r w:rsidRPr="00BA492B">
        <w:rPr>
          <w:rFonts w:asciiTheme="minorHAnsi" w:hAnsiTheme="minorHAnsi" w:cstheme="minorHAnsi"/>
          <w:b/>
          <w:bCs/>
          <w:sz w:val="22"/>
          <w:szCs w:val="22"/>
        </w:rPr>
        <w:t>wynagrodzenia</w:t>
      </w:r>
      <w:r w:rsidRPr="00BA492B">
        <w:rPr>
          <w:rFonts w:asciiTheme="minorHAnsi" w:hAnsiTheme="minorHAnsi" w:cstheme="minorHAnsi"/>
          <w:sz w:val="22"/>
          <w:szCs w:val="22"/>
        </w:rPr>
        <w:t xml:space="preserve"> brutto, o którym mowa w § </w:t>
      </w:r>
      <w:r>
        <w:rPr>
          <w:rFonts w:asciiTheme="minorHAnsi" w:hAnsiTheme="minorHAnsi" w:cstheme="minorHAnsi"/>
          <w:sz w:val="22"/>
          <w:szCs w:val="22"/>
        </w:rPr>
        <w:t>6</w:t>
      </w:r>
      <w:r w:rsidRPr="00BA492B">
        <w:rPr>
          <w:rFonts w:asciiTheme="minorHAnsi" w:hAnsiTheme="minorHAnsi" w:cstheme="minorHAnsi"/>
          <w:sz w:val="22"/>
          <w:szCs w:val="22"/>
        </w:rPr>
        <w:t xml:space="preserve"> ust. 1 umowy,</w:t>
      </w:r>
    </w:p>
    <w:p w14:paraId="68D7BFE2" w14:textId="77777777" w:rsidR="00BE306A" w:rsidRPr="00BA492B" w:rsidRDefault="00BE306A" w:rsidP="00BE306A">
      <w:pPr>
        <w:numPr>
          <w:ilvl w:val="1"/>
          <w:numId w:val="51"/>
        </w:numPr>
        <w:tabs>
          <w:tab w:val="left" w:pos="851"/>
        </w:tabs>
        <w:suppressAutoHyphens/>
        <w:autoSpaceDE/>
        <w:autoSpaceDN/>
        <w:adjustRightInd/>
        <w:spacing w:before="0"/>
        <w:ind w:left="851" w:right="51"/>
        <w:jc w:val="both"/>
        <w:rPr>
          <w:rFonts w:asciiTheme="minorHAnsi" w:hAnsiTheme="minorHAnsi" w:cstheme="minorHAnsi"/>
          <w:sz w:val="22"/>
          <w:szCs w:val="22"/>
        </w:rPr>
      </w:pPr>
      <w:r w:rsidRPr="00BA492B">
        <w:rPr>
          <w:rFonts w:asciiTheme="minorHAnsi" w:hAnsiTheme="minorHAnsi" w:cstheme="minorHAnsi"/>
          <w:sz w:val="22"/>
          <w:szCs w:val="22"/>
        </w:rPr>
        <w:t>Z tytułu nieprzedłożenia do zaakceptowania projektu umowy o podwykonawstwo w terminie określonym w § </w:t>
      </w:r>
      <w:r>
        <w:rPr>
          <w:rFonts w:asciiTheme="minorHAnsi" w:hAnsiTheme="minorHAnsi" w:cstheme="minorHAnsi"/>
          <w:sz w:val="22"/>
          <w:szCs w:val="22"/>
        </w:rPr>
        <w:t>9</w:t>
      </w:r>
      <w:r w:rsidRPr="00BA492B">
        <w:rPr>
          <w:rFonts w:asciiTheme="minorHAnsi" w:hAnsiTheme="minorHAnsi" w:cstheme="minorHAnsi"/>
          <w:sz w:val="22"/>
          <w:szCs w:val="22"/>
        </w:rPr>
        <w:t xml:space="preserve"> ust.7, której przedmiotem są roboty budowlane, lub projektu jej zmiany - w wysokości </w:t>
      </w:r>
      <w:r w:rsidRPr="00BA492B">
        <w:rPr>
          <w:rFonts w:asciiTheme="minorHAnsi" w:hAnsiTheme="minorHAnsi" w:cstheme="minorHAnsi"/>
          <w:b/>
          <w:sz w:val="22"/>
          <w:szCs w:val="22"/>
        </w:rPr>
        <w:t xml:space="preserve">0,02 % </w:t>
      </w:r>
      <w:r w:rsidRPr="00BA492B">
        <w:rPr>
          <w:rFonts w:asciiTheme="minorHAnsi" w:hAnsiTheme="minorHAnsi" w:cstheme="minorHAnsi"/>
          <w:b/>
          <w:bCs/>
          <w:sz w:val="22"/>
          <w:szCs w:val="22"/>
        </w:rPr>
        <w:t>wynagrodzenia</w:t>
      </w:r>
      <w:r w:rsidRPr="00BA492B">
        <w:rPr>
          <w:rFonts w:asciiTheme="minorHAnsi" w:hAnsiTheme="minorHAnsi" w:cstheme="minorHAnsi"/>
          <w:sz w:val="22"/>
          <w:szCs w:val="22"/>
        </w:rPr>
        <w:t xml:space="preserve"> brutto, o którym mowa w § </w:t>
      </w:r>
      <w:r>
        <w:rPr>
          <w:rFonts w:asciiTheme="minorHAnsi" w:hAnsiTheme="minorHAnsi" w:cstheme="minorHAnsi"/>
          <w:sz w:val="22"/>
          <w:szCs w:val="22"/>
        </w:rPr>
        <w:t>6</w:t>
      </w:r>
      <w:r w:rsidRPr="00BA492B">
        <w:rPr>
          <w:rFonts w:asciiTheme="minorHAnsi" w:hAnsiTheme="minorHAnsi" w:cstheme="minorHAnsi"/>
          <w:sz w:val="22"/>
          <w:szCs w:val="22"/>
        </w:rPr>
        <w:t xml:space="preserve"> ust. 1 umowy,</w:t>
      </w:r>
    </w:p>
    <w:p w14:paraId="37E93398" w14:textId="77777777" w:rsidR="00BE306A" w:rsidRPr="00BA492B" w:rsidRDefault="00BE306A" w:rsidP="00BE306A">
      <w:pPr>
        <w:numPr>
          <w:ilvl w:val="1"/>
          <w:numId w:val="51"/>
        </w:numPr>
        <w:tabs>
          <w:tab w:val="left" w:pos="851"/>
        </w:tabs>
        <w:suppressAutoHyphens/>
        <w:autoSpaceDE/>
        <w:autoSpaceDN/>
        <w:adjustRightInd/>
        <w:spacing w:before="0"/>
        <w:ind w:left="851" w:right="51"/>
        <w:jc w:val="both"/>
        <w:rPr>
          <w:rFonts w:asciiTheme="minorHAnsi" w:hAnsiTheme="minorHAnsi" w:cstheme="minorHAnsi"/>
          <w:sz w:val="22"/>
          <w:szCs w:val="22"/>
        </w:rPr>
      </w:pPr>
      <w:r w:rsidRPr="00BA492B">
        <w:rPr>
          <w:rFonts w:asciiTheme="minorHAnsi" w:hAnsiTheme="minorHAnsi" w:cstheme="minorHAnsi"/>
          <w:sz w:val="22"/>
          <w:szCs w:val="22"/>
        </w:rPr>
        <w:t xml:space="preserve">Z tytułu nieprzedłożenia poświadczonej za zgodność z oryginałem kopii umowy podwykonawstwo lub jej zmiany, której przedmiotem są roboty budowlane, w terminie określonym w § </w:t>
      </w:r>
      <w:r>
        <w:rPr>
          <w:rFonts w:asciiTheme="minorHAnsi" w:hAnsiTheme="minorHAnsi" w:cstheme="minorHAnsi"/>
          <w:sz w:val="22"/>
          <w:szCs w:val="22"/>
        </w:rPr>
        <w:t>9</w:t>
      </w:r>
      <w:r w:rsidRPr="00BA492B">
        <w:rPr>
          <w:rFonts w:asciiTheme="minorHAnsi" w:hAnsiTheme="minorHAnsi" w:cstheme="minorHAnsi"/>
          <w:sz w:val="22"/>
          <w:szCs w:val="22"/>
        </w:rPr>
        <w:t xml:space="preserve"> ust. 8 - w wysokości </w:t>
      </w:r>
      <w:r w:rsidRPr="00BA492B">
        <w:rPr>
          <w:rFonts w:asciiTheme="minorHAnsi" w:hAnsiTheme="minorHAnsi" w:cstheme="minorHAnsi"/>
          <w:b/>
          <w:sz w:val="22"/>
          <w:szCs w:val="22"/>
        </w:rPr>
        <w:t>0,01 %</w:t>
      </w:r>
      <w:r w:rsidRPr="00BA492B">
        <w:rPr>
          <w:rFonts w:asciiTheme="minorHAnsi" w:hAnsiTheme="minorHAnsi" w:cstheme="minorHAnsi"/>
          <w:b/>
          <w:bCs/>
          <w:sz w:val="22"/>
          <w:szCs w:val="22"/>
        </w:rPr>
        <w:t>wynagrodzenia</w:t>
      </w:r>
      <w:r w:rsidRPr="00BA492B">
        <w:rPr>
          <w:rFonts w:asciiTheme="minorHAnsi" w:hAnsiTheme="minorHAnsi" w:cstheme="minorHAnsi"/>
          <w:sz w:val="22"/>
          <w:szCs w:val="22"/>
        </w:rPr>
        <w:t xml:space="preserve"> brutto, o którym mowa w § </w:t>
      </w:r>
      <w:r>
        <w:rPr>
          <w:rFonts w:asciiTheme="minorHAnsi" w:hAnsiTheme="minorHAnsi" w:cstheme="minorHAnsi"/>
          <w:sz w:val="22"/>
          <w:szCs w:val="22"/>
        </w:rPr>
        <w:t>6</w:t>
      </w:r>
      <w:r w:rsidRPr="00BA492B">
        <w:rPr>
          <w:rFonts w:asciiTheme="minorHAnsi" w:hAnsiTheme="minorHAnsi" w:cstheme="minorHAnsi"/>
          <w:sz w:val="22"/>
          <w:szCs w:val="22"/>
        </w:rPr>
        <w:t xml:space="preserve"> ust</w:t>
      </w:r>
      <w:r w:rsidRPr="00BA492B" w:rsidDel="000B440F">
        <w:rPr>
          <w:rFonts w:asciiTheme="minorHAnsi" w:hAnsiTheme="minorHAnsi" w:cstheme="minorHAnsi"/>
          <w:sz w:val="22"/>
          <w:szCs w:val="22"/>
        </w:rPr>
        <w:t xml:space="preserve"> </w:t>
      </w:r>
      <w:r w:rsidRPr="00BA492B">
        <w:rPr>
          <w:rFonts w:asciiTheme="minorHAnsi" w:hAnsiTheme="minorHAnsi" w:cstheme="minorHAnsi"/>
          <w:sz w:val="22"/>
          <w:szCs w:val="22"/>
        </w:rPr>
        <w:t>. 1 umowy,</w:t>
      </w:r>
    </w:p>
    <w:p w14:paraId="086D16AE" w14:textId="77777777" w:rsidR="00BE306A" w:rsidRPr="00BA492B" w:rsidRDefault="00BE306A" w:rsidP="00BE306A">
      <w:pPr>
        <w:numPr>
          <w:ilvl w:val="1"/>
          <w:numId w:val="51"/>
        </w:numPr>
        <w:tabs>
          <w:tab w:val="left" w:pos="851"/>
        </w:tabs>
        <w:suppressAutoHyphens/>
        <w:autoSpaceDE/>
        <w:autoSpaceDN/>
        <w:adjustRightInd/>
        <w:spacing w:before="0"/>
        <w:ind w:left="851" w:right="51"/>
        <w:jc w:val="both"/>
        <w:rPr>
          <w:rFonts w:asciiTheme="minorHAnsi" w:hAnsiTheme="minorHAnsi" w:cstheme="minorHAnsi"/>
          <w:sz w:val="22"/>
          <w:szCs w:val="22"/>
        </w:rPr>
      </w:pPr>
      <w:r w:rsidRPr="00BA492B">
        <w:rPr>
          <w:rFonts w:asciiTheme="minorHAnsi" w:hAnsiTheme="minorHAnsi" w:cstheme="minorHAnsi"/>
          <w:sz w:val="22"/>
          <w:szCs w:val="22"/>
        </w:rPr>
        <w:t xml:space="preserve">Z tytułu nieprzedłożenia poświadczonej za zgodność z oryginałem kopii umowy o podwykonawstwo, której przedmiotem są usługi lub dostawy w terminie określonym w § </w:t>
      </w:r>
      <w:r>
        <w:rPr>
          <w:rFonts w:asciiTheme="minorHAnsi" w:hAnsiTheme="minorHAnsi" w:cstheme="minorHAnsi"/>
          <w:sz w:val="22"/>
          <w:szCs w:val="22"/>
        </w:rPr>
        <w:t>9</w:t>
      </w:r>
      <w:r w:rsidRPr="00BA492B">
        <w:rPr>
          <w:rFonts w:asciiTheme="minorHAnsi" w:hAnsiTheme="minorHAnsi" w:cstheme="minorHAnsi"/>
          <w:sz w:val="22"/>
          <w:szCs w:val="22"/>
        </w:rPr>
        <w:t xml:space="preserve"> ust. 12 - w wysokości </w:t>
      </w:r>
      <w:r w:rsidRPr="00BA492B">
        <w:rPr>
          <w:rFonts w:asciiTheme="minorHAnsi" w:hAnsiTheme="minorHAnsi" w:cstheme="minorHAnsi"/>
          <w:b/>
          <w:sz w:val="22"/>
          <w:szCs w:val="22"/>
        </w:rPr>
        <w:t>0,01 %</w:t>
      </w:r>
      <w:r w:rsidRPr="00BA492B">
        <w:rPr>
          <w:rFonts w:asciiTheme="minorHAnsi" w:hAnsiTheme="minorHAnsi" w:cstheme="minorHAnsi"/>
          <w:b/>
          <w:bCs/>
          <w:sz w:val="22"/>
          <w:szCs w:val="22"/>
        </w:rPr>
        <w:t>wynagrodzenia</w:t>
      </w:r>
      <w:r w:rsidRPr="00BA492B">
        <w:rPr>
          <w:rFonts w:asciiTheme="minorHAnsi" w:hAnsiTheme="minorHAnsi" w:cstheme="minorHAnsi"/>
          <w:sz w:val="22"/>
          <w:szCs w:val="22"/>
        </w:rPr>
        <w:t xml:space="preserve"> brutto, o którym mowa w § </w:t>
      </w:r>
      <w:r>
        <w:rPr>
          <w:rFonts w:asciiTheme="minorHAnsi" w:hAnsiTheme="minorHAnsi" w:cstheme="minorHAnsi"/>
          <w:sz w:val="22"/>
          <w:szCs w:val="22"/>
        </w:rPr>
        <w:t>6</w:t>
      </w:r>
      <w:r w:rsidRPr="00BA492B">
        <w:rPr>
          <w:rFonts w:asciiTheme="minorHAnsi" w:hAnsiTheme="minorHAnsi" w:cstheme="minorHAnsi"/>
          <w:sz w:val="22"/>
          <w:szCs w:val="22"/>
        </w:rPr>
        <w:t xml:space="preserve"> pkt. 1 umowy,</w:t>
      </w:r>
    </w:p>
    <w:p w14:paraId="5C0BB720" w14:textId="77777777" w:rsidR="00BE306A" w:rsidRPr="00BA492B" w:rsidRDefault="00BE306A" w:rsidP="00BE306A">
      <w:pPr>
        <w:numPr>
          <w:ilvl w:val="1"/>
          <w:numId w:val="51"/>
        </w:numPr>
        <w:tabs>
          <w:tab w:val="left" w:pos="851"/>
        </w:tabs>
        <w:suppressAutoHyphens/>
        <w:autoSpaceDE/>
        <w:autoSpaceDN/>
        <w:adjustRightInd/>
        <w:spacing w:before="0"/>
        <w:ind w:left="851" w:right="51"/>
        <w:jc w:val="both"/>
        <w:rPr>
          <w:rFonts w:asciiTheme="minorHAnsi" w:hAnsiTheme="minorHAnsi" w:cstheme="minorHAnsi"/>
          <w:sz w:val="22"/>
          <w:szCs w:val="22"/>
        </w:rPr>
      </w:pPr>
      <w:r w:rsidRPr="00BA492B">
        <w:rPr>
          <w:rFonts w:asciiTheme="minorHAnsi" w:hAnsiTheme="minorHAnsi" w:cstheme="minorHAnsi"/>
          <w:sz w:val="22"/>
          <w:szCs w:val="22"/>
        </w:rPr>
        <w:t xml:space="preserve">Z tytułu braku zmiany umowy o podwykonawstwo w zakresie terminu zapłaty - w wysokości </w:t>
      </w:r>
      <w:r w:rsidRPr="00BA492B">
        <w:rPr>
          <w:rFonts w:asciiTheme="minorHAnsi" w:hAnsiTheme="minorHAnsi" w:cstheme="minorHAnsi"/>
          <w:b/>
          <w:sz w:val="22"/>
          <w:szCs w:val="22"/>
        </w:rPr>
        <w:t>0,01 %</w:t>
      </w:r>
      <w:r w:rsidRPr="00BA492B">
        <w:rPr>
          <w:rFonts w:asciiTheme="minorHAnsi" w:hAnsiTheme="minorHAnsi" w:cstheme="minorHAnsi"/>
          <w:b/>
          <w:bCs/>
          <w:sz w:val="22"/>
          <w:szCs w:val="22"/>
        </w:rPr>
        <w:t>wynagrodzenia</w:t>
      </w:r>
      <w:r w:rsidRPr="00BA492B">
        <w:rPr>
          <w:rFonts w:asciiTheme="minorHAnsi" w:hAnsiTheme="minorHAnsi" w:cstheme="minorHAnsi"/>
          <w:sz w:val="22"/>
          <w:szCs w:val="22"/>
        </w:rPr>
        <w:t xml:space="preserve"> brutto, o którym mowa w § </w:t>
      </w:r>
      <w:r>
        <w:rPr>
          <w:rFonts w:asciiTheme="minorHAnsi" w:hAnsiTheme="minorHAnsi" w:cstheme="minorHAnsi"/>
          <w:sz w:val="22"/>
          <w:szCs w:val="22"/>
        </w:rPr>
        <w:t xml:space="preserve">6 </w:t>
      </w:r>
      <w:r w:rsidRPr="00BA492B">
        <w:rPr>
          <w:rFonts w:asciiTheme="minorHAnsi" w:hAnsiTheme="minorHAnsi" w:cstheme="minorHAnsi"/>
          <w:sz w:val="22"/>
          <w:szCs w:val="22"/>
        </w:rPr>
        <w:t>ust. 1 umowy,</w:t>
      </w:r>
    </w:p>
    <w:p w14:paraId="487D1D04" w14:textId="77777777" w:rsidR="00BE306A" w:rsidRPr="00BA492B" w:rsidRDefault="00BE306A" w:rsidP="00BE306A">
      <w:pPr>
        <w:numPr>
          <w:ilvl w:val="1"/>
          <w:numId w:val="51"/>
        </w:numPr>
        <w:tabs>
          <w:tab w:val="left" w:pos="851"/>
        </w:tabs>
        <w:suppressAutoHyphens/>
        <w:autoSpaceDE/>
        <w:autoSpaceDN/>
        <w:adjustRightInd/>
        <w:spacing w:before="0"/>
        <w:ind w:left="851" w:right="51"/>
        <w:jc w:val="both"/>
        <w:rPr>
          <w:rFonts w:asciiTheme="minorHAnsi" w:hAnsiTheme="minorHAnsi" w:cstheme="minorHAnsi"/>
          <w:sz w:val="22"/>
          <w:szCs w:val="22"/>
        </w:rPr>
      </w:pPr>
      <w:bookmarkStart w:id="12" w:name="_Ref103581122"/>
      <w:r w:rsidRPr="00BA492B">
        <w:rPr>
          <w:rFonts w:asciiTheme="minorHAnsi" w:hAnsiTheme="minorHAnsi" w:cstheme="minorHAnsi"/>
          <w:sz w:val="22"/>
          <w:szCs w:val="22"/>
        </w:rPr>
        <w:t xml:space="preserve">Z tytułu niespełnienia wymogu zatrudnienia przez Wykonawcę na podstawie na umowę o pracę osób wykonujących w trakcie realizacji zamówienia czynności, o których mowa w § 3 ust. 9 - w wysokości </w:t>
      </w:r>
      <w:r w:rsidRPr="00BA492B">
        <w:rPr>
          <w:rFonts w:asciiTheme="minorHAnsi" w:hAnsiTheme="minorHAnsi" w:cstheme="minorHAnsi"/>
          <w:b/>
          <w:sz w:val="22"/>
          <w:szCs w:val="22"/>
        </w:rPr>
        <w:t>1 000 zł</w:t>
      </w:r>
      <w:r w:rsidRPr="00BA492B">
        <w:rPr>
          <w:rFonts w:asciiTheme="minorHAnsi" w:hAnsiTheme="minorHAnsi" w:cstheme="minorHAnsi"/>
          <w:sz w:val="22"/>
          <w:szCs w:val="22"/>
        </w:rPr>
        <w:t xml:space="preserve"> za każdy ujawniony przypadek niespełnienia wymogu zatrudnienia na umowę o pracę osób wykonujących czynności w trakcie realizacji zamówienia wymienione w § 3 ust. 9 niniejszej Umowy.</w:t>
      </w:r>
      <w:bookmarkEnd w:id="12"/>
    </w:p>
    <w:p w14:paraId="02CF0CDB" w14:textId="77777777" w:rsidR="00BE306A" w:rsidRPr="00BA492B" w:rsidRDefault="00BE306A" w:rsidP="00BE306A">
      <w:pPr>
        <w:numPr>
          <w:ilvl w:val="1"/>
          <w:numId w:val="51"/>
        </w:numPr>
        <w:tabs>
          <w:tab w:val="left" w:pos="851"/>
        </w:tabs>
        <w:suppressAutoHyphens/>
        <w:autoSpaceDE/>
        <w:autoSpaceDN/>
        <w:adjustRightInd/>
        <w:spacing w:before="0"/>
        <w:ind w:left="851" w:right="51"/>
        <w:jc w:val="both"/>
        <w:rPr>
          <w:rFonts w:asciiTheme="minorHAnsi" w:hAnsiTheme="minorHAnsi" w:cstheme="minorHAnsi"/>
          <w:sz w:val="22"/>
          <w:szCs w:val="22"/>
        </w:rPr>
      </w:pPr>
      <w:r w:rsidRPr="00BA492B">
        <w:rPr>
          <w:rFonts w:asciiTheme="minorHAnsi" w:hAnsiTheme="minorHAnsi" w:cstheme="minorHAnsi"/>
          <w:sz w:val="22"/>
          <w:szCs w:val="22"/>
        </w:rPr>
        <w:t xml:space="preserve">Z tytułu niespełnienia wymogu zatrudnienia przez podwykonawcę na podstawie na umowę o pracę osób wykonujących w trakcie realizacji zamówienia czynności określonych w opisie przedmiotu zamówienia i § 3 ust. 9 niniejszej umowy, co, do których Zamawiający wymaga, aby osoby je wykonujące zostały zatrudnione na podstawie umowy o pracę - w wysokości </w:t>
      </w:r>
      <w:r w:rsidRPr="00BA492B">
        <w:rPr>
          <w:rFonts w:asciiTheme="minorHAnsi" w:hAnsiTheme="minorHAnsi" w:cstheme="minorHAnsi"/>
          <w:b/>
          <w:sz w:val="22"/>
          <w:szCs w:val="22"/>
        </w:rPr>
        <w:t>500 zł</w:t>
      </w:r>
      <w:r w:rsidRPr="00BA492B">
        <w:rPr>
          <w:rFonts w:asciiTheme="minorHAnsi" w:hAnsiTheme="minorHAnsi" w:cstheme="minorHAnsi"/>
          <w:sz w:val="22"/>
          <w:szCs w:val="22"/>
        </w:rPr>
        <w:t xml:space="preserve"> za każdy ujawniony przypadek,</w:t>
      </w:r>
    </w:p>
    <w:p w14:paraId="5C2CDE56" w14:textId="77777777" w:rsidR="00BE306A" w:rsidRPr="00BA492B" w:rsidRDefault="00BE306A" w:rsidP="00BE306A">
      <w:pPr>
        <w:numPr>
          <w:ilvl w:val="0"/>
          <w:numId w:val="51"/>
        </w:numPr>
        <w:suppressAutoHyphens/>
        <w:autoSpaceDE/>
        <w:autoSpaceDN/>
        <w:adjustRightInd/>
        <w:spacing w:before="0"/>
        <w:ind w:right="51"/>
        <w:jc w:val="both"/>
        <w:rPr>
          <w:rFonts w:asciiTheme="minorHAnsi" w:hAnsiTheme="minorHAnsi" w:cstheme="minorHAnsi"/>
          <w:sz w:val="22"/>
          <w:szCs w:val="22"/>
        </w:rPr>
      </w:pPr>
      <w:r w:rsidRPr="00BA492B">
        <w:rPr>
          <w:rFonts w:asciiTheme="minorHAnsi" w:hAnsiTheme="minorHAnsi" w:cstheme="minorHAnsi"/>
          <w:sz w:val="22"/>
          <w:szCs w:val="22"/>
        </w:rPr>
        <w:t>Zamawiający zastrzega sobie prawo do odszkodowania przenoszącego wysokość kar umownych do wysokości rzeczywiście poniesionej szkody i utraconych korzyści.</w:t>
      </w:r>
    </w:p>
    <w:p w14:paraId="405A6C9A" w14:textId="77777777" w:rsidR="00BE306A" w:rsidRPr="00BA492B" w:rsidRDefault="00BE306A" w:rsidP="00BE306A">
      <w:pPr>
        <w:numPr>
          <w:ilvl w:val="0"/>
          <w:numId w:val="51"/>
        </w:numPr>
        <w:suppressAutoHyphens/>
        <w:autoSpaceDE/>
        <w:autoSpaceDN/>
        <w:adjustRightInd/>
        <w:spacing w:before="0"/>
        <w:ind w:right="51"/>
        <w:jc w:val="both"/>
        <w:rPr>
          <w:rFonts w:asciiTheme="minorHAnsi" w:hAnsiTheme="minorHAnsi" w:cstheme="minorHAnsi"/>
          <w:sz w:val="22"/>
          <w:szCs w:val="22"/>
        </w:rPr>
      </w:pPr>
      <w:r w:rsidRPr="00BA492B">
        <w:rPr>
          <w:rFonts w:asciiTheme="minorHAnsi" w:hAnsiTheme="minorHAnsi" w:cstheme="minorHAnsi"/>
          <w:sz w:val="22"/>
          <w:szCs w:val="22"/>
        </w:rPr>
        <w:t xml:space="preserve">Maksymalna wysokość kar umownych nie przekroczy wysokości </w:t>
      </w:r>
      <w:r w:rsidRPr="00BA492B">
        <w:rPr>
          <w:rFonts w:asciiTheme="minorHAnsi" w:hAnsiTheme="minorHAnsi" w:cstheme="minorHAnsi"/>
          <w:b/>
          <w:bCs/>
          <w:sz w:val="22"/>
          <w:szCs w:val="22"/>
        </w:rPr>
        <w:t>60%</w:t>
      </w:r>
      <w:r w:rsidRPr="00BA492B">
        <w:rPr>
          <w:rFonts w:asciiTheme="minorHAnsi" w:hAnsiTheme="minorHAnsi" w:cstheme="minorHAnsi"/>
          <w:sz w:val="22"/>
          <w:szCs w:val="22"/>
        </w:rPr>
        <w:t xml:space="preserve"> wartości brutto wynagrodzenia wskazanego w § </w:t>
      </w:r>
      <w:r>
        <w:rPr>
          <w:rFonts w:asciiTheme="minorHAnsi" w:hAnsiTheme="minorHAnsi" w:cstheme="minorHAnsi"/>
          <w:sz w:val="22"/>
          <w:szCs w:val="22"/>
        </w:rPr>
        <w:t>6</w:t>
      </w:r>
      <w:r w:rsidRPr="00BA492B">
        <w:rPr>
          <w:rFonts w:asciiTheme="minorHAnsi" w:hAnsiTheme="minorHAnsi" w:cstheme="minorHAnsi"/>
          <w:sz w:val="22"/>
          <w:szCs w:val="22"/>
        </w:rPr>
        <w:t xml:space="preserve"> ust. 1, z zastrzeżeniem ust. 2.</w:t>
      </w:r>
    </w:p>
    <w:p w14:paraId="680514E1" w14:textId="77777777" w:rsidR="00BE306A" w:rsidRPr="00BA492B" w:rsidRDefault="00BE306A" w:rsidP="00BE306A">
      <w:pPr>
        <w:numPr>
          <w:ilvl w:val="0"/>
          <w:numId w:val="51"/>
        </w:numPr>
        <w:suppressAutoHyphens/>
        <w:autoSpaceDE/>
        <w:autoSpaceDN/>
        <w:adjustRightInd/>
        <w:spacing w:before="0"/>
        <w:ind w:right="51"/>
        <w:jc w:val="both"/>
        <w:rPr>
          <w:rFonts w:asciiTheme="minorHAnsi" w:hAnsiTheme="minorHAnsi" w:cstheme="minorHAnsi"/>
          <w:sz w:val="22"/>
          <w:szCs w:val="22"/>
        </w:rPr>
      </w:pPr>
      <w:r w:rsidRPr="00BA492B">
        <w:rPr>
          <w:rFonts w:asciiTheme="minorHAnsi" w:hAnsiTheme="minorHAnsi" w:cstheme="minorHAnsi"/>
          <w:sz w:val="22"/>
          <w:szCs w:val="22"/>
        </w:rPr>
        <w:t>Wykonawca wyraża zgodę na potrącenie kar umownych z należnego mu wynagrodzenia.</w:t>
      </w:r>
    </w:p>
    <w:p w14:paraId="25FED9C6" w14:textId="77777777" w:rsidR="00BE306A" w:rsidRPr="00BA492B" w:rsidRDefault="00BE306A" w:rsidP="00BE306A">
      <w:pPr>
        <w:ind w:left="360" w:right="51"/>
        <w:jc w:val="center"/>
        <w:rPr>
          <w:rFonts w:asciiTheme="minorHAnsi" w:hAnsiTheme="minorHAnsi" w:cstheme="minorHAnsi"/>
          <w:b/>
          <w:bCs/>
          <w:sz w:val="22"/>
          <w:szCs w:val="22"/>
        </w:rPr>
      </w:pPr>
    </w:p>
    <w:p w14:paraId="3CF55932" w14:textId="77777777" w:rsidR="00BE306A" w:rsidRPr="00BA492B" w:rsidRDefault="00BE306A" w:rsidP="00BE306A">
      <w:pPr>
        <w:ind w:right="51"/>
        <w:jc w:val="center"/>
        <w:rPr>
          <w:rFonts w:asciiTheme="minorHAnsi" w:hAnsiTheme="minorHAnsi" w:cstheme="minorHAnsi"/>
          <w:b/>
          <w:bCs/>
          <w:sz w:val="22"/>
          <w:szCs w:val="22"/>
        </w:rPr>
      </w:pPr>
      <w:r w:rsidRPr="00BA492B">
        <w:rPr>
          <w:rFonts w:asciiTheme="minorHAnsi" w:hAnsiTheme="minorHAnsi" w:cstheme="minorHAnsi"/>
          <w:b/>
          <w:bCs/>
          <w:sz w:val="22"/>
          <w:szCs w:val="22"/>
        </w:rPr>
        <w:t>§ 1</w:t>
      </w:r>
      <w:r>
        <w:rPr>
          <w:rFonts w:asciiTheme="minorHAnsi" w:hAnsiTheme="minorHAnsi" w:cstheme="minorHAnsi"/>
          <w:b/>
          <w:bCs/>
          <w:sz w:val="22"/>
          <w:szCs w:val="22"/>
        </w:rPr>
        <w:t>1</w:t>
      </w:r>
    </w:p>
    <w:p w14:paraId="2B6BABF5" w14:textId="77777777" w:rsidR="00BE306A" w:rsidRPr="00BA492B" w:rsidRDefault="00BE306A" w:rsidP="00BE306A">
      <w:pPr>
        <w:numPr>
          <w:ilvl w:val="0"/>
          <w:numId w:val="52"/>
        </w:numPr>
        <w:suppressAutoHyphens/>
        <w:autoSpaceDE/>
        <w:autoSpaceDN/>
        <w:adjustRightInd/>
        <w:spacing w:before="0"/>
        <w:ind w:right="51"/>
        <w:jc w:val="both"/>
        <w:rPr>
          <w:rFonts w:asciiTheme="minorHAnsi" w:hAnsiTheme="minorHAnsi" w:cstheme="minorHAnsi"/>
          <w:sz w:val="22"/>
          <w:szCs w:val="22"/>
        </w:rPr>
      </w:pPr>
      <w:r w:rsidRPr="00BA492B">
        <w:rPr>
          <w:rFonts w:asciiTheme="minorHAnsi" w:hAnsiTheme="minorHAnsi" w:cstheme="minorHAnsi"/>
          <w:sz w:val="22"/>
          <w:szCs w:val="22"/>
        </w:rPr>
        <w:t>Zamawiającemu przysługuje prawo do odstąpienia od umowy, jeżeli:</w:t>
      </w:r>
    </w:p>
    <w:p w14:paraId="5CB092D8" w14:textId="77777777" w:rsidR="00BE306A" w:rsidRPr="00BA492B" w:rsidRDefault="00BE306A" w:rsidP="00BE306A">
      <w:pPr>
        <w:numPr>
          <w:ilvl w:val="1"/>
          <w:numId w:val="52"/>
        </w:numPr>
        <w:suppressAutoHyphens/>
        <w:autoSpaceDE/>
        <w:autoSpaceDN/>
        <w:adjustRightInd/>
        <w:spacing w:before="0"/>
        <w:ind w:right="51"/>
        <w:jc w:val="both"/>
        <w:rPr>
          <w:rFonts w:asciiTheme="minorHAnsi" w:hAnsiTheme="minorHAnsi" w:cstheme="minorHAnsi"/>
          <w:sz w:val="22"/>
          <w:szCs w:val="22"/>
        </w:rPr>
      </w:pPr>
      <w:r w:rsidRPr="00BA492B">
        <w:rPr>
          <w:rFonts w:asciiTheme="minorHAnsi" w:hAnsiTheme="minorHAnsi" w:cstheme="minorHAnsi"/>
          <w:sz w:val="22"/>
          <w:szCs w:val="22"/>
        </w:rPr>
        <w:t>Wykonawca przerwał realizację przedmiotu umowy, z przyczyn leżących po stronie Wykonawcy, przerwa ta trwa dłużej niż 10 dni i mimo pisemnego wezwania robót nie kontynuuje.</w:t>
      </w:r>
    </w:p>
    <w:p w14:paraId="7CFE5530" w14:textId="77777777" w:rsidR="00BE306A" w:rsidRPr="00BA492B" w:rsidRDefault="00BE306A" w:rsidP="00BE306A">
      <w:pPr>
        <w:numPr>
          <w:ilvl w:val="1"/>
          <w:numId w:val="52"/>
        </w:numPr>
        <w:suppressAutoHyphens/>
        <w:autoSpaceDE/>
        <w:autoSpaceDN/>
        <w:adjustRightInd/>
        <w:spacing w:before="0"/>
        <w:ind w:right="51"/>
        <w:jc w:val="both"/>
        <w:rPr>
          <w:rFonts w:asciiTheme="minorHAnsi" w:hAnsiTheme="minorHAnsi" w:cstheme="minorHAnsi"/>
          <w:sz w:val="22"/>
          <w:szCs w:val="22"/>
        </w:rPr>
      </w:pPr>
      <w:r w:rsidRPr="00BA492B">
        <w:rPr>
          <w:rFonts w:asciiTheme="minorHAnsi" w:hAnsiTheme="minorHAnsi" w:cstheme="minorHAnsi"/>
          <w:sz w:val="22"/>
          <w:szCs w:val="22"/>
        </w:rPr>
        <w:t xml:space="preserve">czynności objęte niniejszą umową wykonuje podmiot inny niż wskazany w umowie bez zgody Zamawiającego, </w:t>
      </w:r>
    </w:p>
    <w:p w14:paraId="441701C8" w14:textId="77777777" w:rsidR="00BE306A" w:rsidRPr="00BA492B" w:rsidRDefault="00BE306A" w:rsidP="00BE306A">
      <w:pPr>
        <w:numPr>
          <w:ilvl w:val="1"/>
          <w:numId w:val="52"/>
        </w:numPr>
        <w:suppressAutoHyphens/>
        <w:autoSpaceDE/>
        <w:autoSpaceDN/>
        <w:adjustRightInd/>
        <w:spacing w:before="0"/>
        <w:ind w:right="51"/>
        <w:jc w:val="both"/>
        <w:rPr>
          <w:rFonts w:asciiTheme="minorHAnsi" w:hAnsiTheme="minorHAnsi" w:cstheme="minorHAnsi"/>
          <w:sz w:val="22"/>
          <w:szCs w:val="22"/>
        </w:rPr>
      </w:pPr>
      <w:r w:rsidRPr="00BA492B">
        <w:rPr>
          <w:rFonts w:asciiTheme="minorHAnsi" w:hAnsiTheme="minorHAnsi" w:cstheme="minorHAnsi"/>
          <w:sz w:val="22"/>
          <w:szCs w:val="22"/>
        </w:rPr>
        <w:t>wystąpi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Wykonawca może żądać jedynie wynagrodzenia należnego mu z tytułu wykonania części umowy.</w:t>
      </w:r>
    </w:p>
    <w:p w14:paraId="41AC2C80" w14:textId="77777777" w:rsidR="00BE306A" w:rsidRPr="00BA492B" w:rsidRDefault="00BE306A" w:rsidP="00BE306A">
      <w:pPr>
        <w:numPr>
          <w:ilvl w:val="1"/>
          <w:numId w:val="52"/>
        </w:numPr>
        <w:suppressAutoHyphens/>
        <w:autoSpaceDE/>
        <w:autoSpaceDN/>
        <w:adjustRightInd/>
        <w:spacing w:before="0"/>
        <w:ind w:right="51"/>
        <w:jc w:val="both"/>
        <w:rPr>
          <w:rFonts w:asciiTheme="minorHAnsi" w:hAnsiTheme="minorHAnsi" w:cstheme="minorHAnsi"/>
          <w:sz w:val="22"/>
          <w:szCs w:val="22"/>
        </w:rPr>
      </w:pPr>
      <w:r w:rsidRPr="00BA492B">
        <w:rPr>
          <w:rFonts w:asciiTheme="minorHAnsi" w:hAnsiTheme="minorHAnsi" w:cstheme="minorHAnsi"/>
          <w:sz w:val="22"/>
          <w:szCs w:val="22"/>
        </w:rPr>
        <w:t xml:space="preserve">Wykonawca realizuje roboty przewidziane niniejszą umową w sposób niezgodny z  wskazaniami Zamawiającego lub niniejszą umową, </w:t>
      </w:r>
    </w:p>
    <w:p w14:paraId="0533F1FC" w14:textId="77777777" w:rsidR="00BE306A" w:rsidRPr="00BA492B" w:rsidRDefault="00BE306A" w:rsidP="00BE306A">
      <w:pPr>
        <w:numPr>
          <w:ilvl w:val="1"/>
          <w:numId w:val="52"/>
        </w:numPr>
        <w:suppressAutoHyphens/>
        <w:autoSpaceDE/>
        <w:autoSpaceDN/>
        <w:adjustRightInd/>
        <w:spacing w:before="0"/>
        <w:ind w:right="51"/>
        <w:jc w:val="both"/>
        <w:rPr>
          <w:rFonts w:asciiTheme="minorHAnsi" w:hAnsiTheme="minorHAnsi" w:cstheme="minorHAnsi"/>
          <w:sz w:val="22"/>
          <w:szCs w:val="22"/>
        </w:rPr>
      </w:pPr>
      <w:r w:rsidRPr="00BA492B">
        <w:rPr>
          <w:rFonts w:asciiTheme="minorHAnsi" w:hAnsiTheme="minorHAnsi" w:cstheme="minorHAnsi"/>
          <w:sz w:val="22"/>
          <w:szCs w:val="22"/>
        </w:rPr>
        <w:t>w wyniku wszczętego postępowania egzekucyjnego nastąpi zajęcie majątku Wykonawcy lub jego znacznej części,</w:t>
      </w:r>
    </w:p>
    <w:p w14:paraId="34D70EF7" w14:textId="77777777" w:rsidR="00BE306A" w:rsidRPr="00BA492B" w:rsidRDefault="00BE306A" w:rsidP="00BE306A">
      <w:pPr>
        <w:numPr>
          <w:ilvl w:val="1"/>
          <w:numId w:val="52"/>
        </w:numPr>
        <w:suppressAutoHyphens/>
        <w:autoSpaceDE/>
        <w:autoSpaceDN/>
        <w:adjustRightInd/>
        <w:spacing w:before="0"/>
        <w:ind w:right="51"/>
        <w:jc w:val="both"/>
        <w:rPr>
          <w:rFonts w:asciiTheme="minorHAnsi" w:hAnsiTheme="minorHAnsi" w:cstheme="minorHAnsi"/>
          <w:sz w:val="22"/>
          <w:szCs w:val="22"/>
        </w:rPr>
      </w:pPr>
      <w:r w:rsidRPr="00BA492B">
        <w:rPr>
          <w:rFonts w:asciiTheme="minorHAnsi" w:hAnsiTheme="minorHAnsi" w:cstheme="minorHAnsi"/>
          <w:sz w:val="22"/>
          <w:szCs w:val="22"/>
        </w:rPr>
        <w:lastRenderedPageBreak/>
        <w:t>w razie śmierci wykonawcy, jeżeli jest osoba fizyczna lub jego likwidacji lub postawienia w stan upadłości.</w:t>
      </w:r>
    </w:p>
    <w:p w14:paraId="3965D8F8" w14:textId="77777777" w:rsidR="00BE306A" w:rsidRPr="00BA492B" w:rsidRDefault="00BE306A" w:rsidP="00BE306A">
      <w:pPr>
        <w:numPr>
          <w:ilvl w:val="1"/>
          <w:numId w:val="52"/>
        </w:numPr>
        <w:suppressAutoHyphens/>
        <w:autoSpaceDE/>
        <w:autoSpaceDN/>
        <w:adjustRightInd/>
        <w:spacing w:before="0"/>
        <w:ind w:right="51"/>
        <w:jc w:val="both"/>
        <w:rPr>
          <w:rFonts w:asciiTheme="minorHAnsi" w:hAnsiTheme="minorHAnsi" w:cstheme="minorHAnsi"/>
          <w:sz w:val="22"/>
          <w:szCs w:val="22"/>
        </w:rPr>
      </w:pPr>
      <w:r w:rsidRPr="00BA492B">
        <w:rPr>
          <w:rFonts w:asciiTheme="minorHAnsi" w:hAnsiTheme="minorHAnsi" w:cstheme="minorHAnsi"/>
          <w:sz w:val="22"/>
          <w:szCs w:val="22"/>
        </w:rPr>
        <w:t xml:space="preserve">wystąpi konieczność, co najmniej dwukrotnego dokonania przez Zamawiającego bezpośredniej zapłaty podwykonawcy lub dalszemu podwykonawcy, lub konieczność dokonania bezpośrednich zapłat na sumę większą niż 5% wartości brutto wynagrodzenia wskazanego w § </w:t>
      </w:r>
      <w:r>
        <w:rPr>
          <w:rFonts w:asciiTheme="minorHAnsi" w:hAnsiTheme="minorHAnsi" w:cstheme="minorHAnsi"/>
          <w:sz w:val="22"/>
          <w:szCs w:val="22"/>
        </w:rPr>
        <w:t>6</w:t>
      </w:r>
      <w:r w:rsidRPr="00BA492B">
        <w:rPr>
          <w:rFonts w:asciiTheme="minorHAnsi" w:hAnsiTheme="minorHAnsi" w:cstheme="minorHAnsi"/>
          <w:sz w:val="22"/>
          <w:szCs w:val="22"/>
        </w:rPr>
        <w:t xml:space="preserve"> ust. 1.</w:t>
      </w:r>
    </w:p>
    <w:p w14:paraId="134187A0" w14:textId="77777777" w:rsidR="00BE306A" w:rsidRPr="00BA492B" w:rsidRDefault="00BE306A" w:rsidP="00BE306A">
      <w:pPr>
        <w:numPr>
          <w:ilvl w:val="0"/>
          <w:numId w:val="52"/>
        </w:numPr>
        <w:suppressAutoHyphens/>
        <w:autoSpaceDE/>
        <w:autoSpaceDN/>
        <w:adjustRightInd/>
        <w:spacing w:before="0"/>
        <w:ind w:right="51"/>
        <w:jc w:val="both"/>
        <w:rPr>
          <w:rFonts w:asciiTheme="minorHAnsi" w:hAnsiTheme="minorHAnsi" w:cstheme="minorHAnsi"/>
          <w:sz w:val="22"/>
          <w:szCs w:val="22"/>
        </w:rPr>
      </w:pPr>
      <w:r w:rsidRPr="00BA492B">
        <w:rPr>
          <w:rFonts w:asciiTheme="minorHAnsi" w:hAnsiTheme="minorHAnsi" w:cstheme="minorHAnsi"/>
          <w:sz w:val="22"/>
          <w:szCs w:val="22"/>
        </w:rPr>
        <w:t>W przypadku odstąpienia od umowy, Wykonawcę oraz Zamawiającego obciążają następujące obowiązki szczegółowe:</w:t>
      </w:r>
    </w:p>
    <w:p w14:paraId="53FCBD52" w14:textId="77777777" w:rsidR="00BE306A" w:rsidRPr="00BA492B" w:rsidRDefault="00BE306A" w:rsidP="00BE306A">
      <w:pPr>
        <w:numPr>
          <w:ilvl w:val="1"/>
          <w:numId w:val="52"/>
        </w:numPr>
        <w:suppressAutoHyphens/>
        <w:autoSpaceDE/>
        <w:autoSpaceDN/>
        <w:adjustRightInd/>
        <w:spacing w:before="0"/>
        <w:ind w:right="51"/>
        <w:jc w:val="both"/>
        <w:rPr>
          <w:rFonts w:asciiTheme="minorHAnsi" w:hAnsiTheme="minorHAnsi" w:cstheme="minorHAnsi"/>
          <w:sz w:val="22"/>
          <w:szCs w:val="22"/>
        </w:rPr>
      </w:pPr>
      <w:r w:rsidRPr="00BA492B">
        <w:rPr>
          <w:rFonts w:asciiTheme="minorHAnsi" w:hAnsiTheme="minorHAnsi" w:cstheme="minorHAnsi"/>
          <w:sz w:val="22"/>
          <w:szCs w:val="22"/>
        </w:rPr>
        <w:t>Wykonawca zabezpieczy przerwane roboty w zakresie obustronnie uzgodnionym na koszt Wykonawcy, z zastrzeżeniem odstąpienia na podstawie pkt 1.3 – wówczas koszty zabezpieczenia przerwanych robót pokryje Zamawiający.</w:t>
      </w:r>
    </w:p>
    <w:p w14:paraId="21F7D579" w14:textId="77777777" w:rsidR="00BE306A" w:rsidRPr="00BA492B" w:rsidRDefault="00BE306A" w:rsidP="00BE306A">
      <w:pPr>
        <w:numPr>
          <w:ilvl w:val="1"/>
          <w:numId w:val="52"/>
        </w:numPr>
        <w:suppressAutoHyphens/>
        <w:autoSpaceDE/>
        <w:autoSpaceDN/>
        <w:adjustRightInd/>
        <w:spacing w:before="0"/>
        <w:ind w:right="51"/>
        <w:jc w:val="both"/>
        <w:rPr>
          <w:rFonts w:asciiTheme="minorHAnsi" w:hAnsiTheme="minorHAnsi" w:cstheme="minorHAnsi"/>
          <w:sz w:val="22"/>
          <w:szCs w:val="22"/>
        </w:rPr>
      </w:pPr>
      <w:r w:rsidRPr="00BA492B">
        <w:rPr>
          <w:rFonts w:asciiTheme="minorHAnsi" w:hAnsiTheme="minorHAnsi" w:cstheme="minorHAnsi"/>
          <w:sz w:val="22"/>
          <w:szCs w:val="22"/>
        </w:rPr>
        <w:t>Wykonawca sporządzi wykaz tych materiałów, konstrukcji lub urządzeń, które nie mogą być wykorzystane przez Wykonawcę do realizacji innych robót nie objętych niniejszą umową, jeżeli odstąpienie od umowy nastąpiło z przyczyn niezależnych od niego,</w:t>
      </w:r>
    </w:p>
    <w:p w14:paraId="3BC53EE6" w14:textId="77777777" w:rsidR="00BE306A" w:rsidRPr="00BA492B" w:rsidRDefault="00BE306A" w:rsidP="00BE306A">
      <w:pPr>
        <w:numPr>
          <w:ilvl w:val="1"/>
          <w:numId w:val="52"/>
        </w:numPr>
        <w:suppressAutoHyphens/>
        <w:autoSpaceDE/>
        <w:autoSpaceDN/>
        <w:adjustRightInd/>
        <w:spacing w:before="0"/>
        <w:ind w:right="51"/>
        <w:jc w:val="both"/>
        <w:rPr>
          <w:rFonts w:asciiTheme="minorHAnsi" w:hAnsiTheme="minorHAnsi" w:cstheme="minorHAnsi"/>
          <w:sz w:val="22"/>
          <w:szCs w:val="22"/>
        </w:rPr>
      </w:pPr>
      <w:r w:rsidRPr="00BA492B">
        <w:rPr>
          <w:rFonts w:asciiTheme="minorHAnsi" w:hAnsiTheme="minorHAnsi" w:cstheme="minorHAnsi"/>
          <w:sz w:val="22"/>
          <w:szCs w:val="22"/>
        </w:rPr>
        <w:t xml:space="preserve">Wykonawca zgłosi do dokonania przez Zamawiającego odbioru robót przerwanych oraz robót zabezpieczających </w:t>
      </w:r>
    </w:p>
    <w:p w14:paraId="190AE363" w14:textId="77777777" w:rsidR="00BE306A" w:rsidRPr="00BA492B" w:rsidRDefault="00BE306A" w:rsidP="00BE306A">
      <w:pPr>
        <w:numPr>
          <w:ilvl w:val="1"/>
          <w:numId w:val="52"/>
        </w:numPr>
        <w:suppressAutoHyphens/>
        <w:autoSpaceDE/>
        <w:autoSpaceDN/>
        <w:adjustRightInd/>
        <w:spacing w:before="0"/>
        <w:ind w:right="51"/>
        <w:jc w:val="both"/>
        <w:rPr>
          <w:rFonts w:asciiTheme="minorHAnsi" w:hAnsiTheme="minorHAnsi" w:cstheme="minorHAnsi"/>
          <w:sz w:val="22"/>
          <w:szCs w:val="22"/>
        </w:rPr>
      </w:pPr>
      <w:r w:rsidRPr="00BA492B">
        <w:rPr>
          <w:rFonts w:asciiTheme="minorHAnsi" w:hAnsiTheme="minorHAnsi" w:cstheme="minorHAnsi"/>
          <w:sz w:val="22"/>
          <w:szCs w:val="22"/>
        </w:rPr>
        <w:t>W terminie 7 dni od daty zgłoszenia, o którym mowa w pkt 2.3.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14:paraId="51C1FAAC" w14:textId="77777777" w:rsidR="00BE306A" w:rsidRPr="00BA492B" w:rsidRDefault="00BE306A" w:rsidP="00BE306A">
      <w:pPr>
        <w:numPr>
          <w:ilvl w:val="1"/>
          <w:numId w:val="52"/>
        </w:numPr>
        <w:suppressAutoHyphens/>
        <w:autoSpaceDE/>
        <w:autoSpaceDN/>
        <w:adjustRightInd/>
        <w:spacing w:before="0"/>
        <w:ind w:right="51"/>
        <w:jc w:val="both"/>
        <w:rPr>
          <w:rFonts w:asciiTheme="minorHAnsi" w:hAnsiTheme="minorHAnsi" w:cstheme="minorHAnsi"/>
          <w:sz w:val="22"/>
          <w:szCs w:val="22"/>
        </w:rPr>
      </w:pPr>
      <w:r w:rsidRPr="00BA492B">
        <w:rPr>
          <w:rFonts w:asciiTheme="minorHAnsi" w:hAnsiTheme="minorHAnsi" w:cstheme="minorHAnsi"/>
          <w:sz w:val="22"/>
          <w:szCs w:val="22"/>
        </w:rPr>
        <w:t>Wykonawca niezwłocznie, nie później jednak niż w terminie 10 dni, usunie z terenu budowy urządzenia zaplecza przez niego dostarczone.</w:t>
      </w:r>
    </w:p>
    <w:p w14:paraId="19BA6AAF" w14:textId="77777777" w:rsidR="00BE306A" w:rsidRPr="00BA492B" w:rsidRDefault="00BE306A" w:rsidP="00BE306A">
      <w:pPr>
        <w:numPr>
          <w:ilvl w:val="0"/>
          <w:numId w:val="52"/>
        </w:numPr>
        <w:suppressAutoHyphens/>
        <w:autoSpaceDE/>
        <w:autoSpaceDN/>
        <w:adjustRightInd/>
        <w:spacing w:before="0"/>
        <w:ind w:right="51"/>
        <w:jc w:val="both"/>
        <w:rPr>
          <w:rFonts w:asciiTheme="minorHAnsi" w:hAnsiTheme="minorHAnsi" w:cstheme="minorHAnsi"/>
          <w:sz w:val="22"/>
          <w:szCs w:val="22"/>
        </w:rPr>
      </w:pPr>
      <w:r w:rsidRPr="00BA492B">
        <w:rPr>
          <w:rFonts w:asciiTheme="minorHAnsi" w:hAnsiTheme="minorHAnsi" w:cstheme="minorHAnsi"/>
          <w:sz w:val="22"/>
          <w:szCs w:val="22"/>
        </w:rPr>
        <w:t>Zamawiający w razie odstąpienia od umowy z przyczyn, za które Wykonawca nie odpowiada, obowiązany jest do:</w:t>
      </w:r>
    </w:p>
    <w:p w14:paraId="1F9B7905" w14:textId="77777777" w:rsidR="00BE306A" w:rsidRPr="00BA492B" w:rsidRDefault="00BE306A" w:rsidP="00BE306A">
      <w:pPr>
        <w:numPr>
          <w:ilvl w:val="1"/>
          <w:numId w:val="52"/>
        </w:numPr>
        <w:suppressAutoHyphens/>
        <w:autoSpaceDE/>
        <w:autoSpaceDN/>
        <w:adjustRightInd/>
        <w:spacing w:before="0"/>
        <w:ind w:right="51"/>
        <w:jc w:val="both"/>
        <w:rPr>
          <w:rFonts w:asciiTheme="minorHAnsi" w:hAnsiTheme="minorHAnsi" w:cstheme="minorHAnsi"/>
          <w:sz w:val="22"/>
          <w:szCs w:val="22"/>
        </w:rPr>
      </w:pPr>
      <w:r w:rsidRPr="00BA492B">
        <w:rPr>
          <w:rFonts w:asciiTheme="minorHAnsi" w:hAnsiTheme="minorHAnsi" w:cstheme="minorHAnsi"/>
          <w:sz w:val="22"/>
          <w:szCs w:val="22"/>
        </w:rPr>
        <w:t xml:space="preserve">Dokonania odbioru robót przerwanych, w terminie 14 dni od daty przerwania oraz do zapłaty wynagrodzenia za roboty, które zostały wykonane do dnia odstąpienia, </w:t>
      </w:r>
    </w:p>
    <w:p w14:paraId="2A7E6632" w14:textId="77777777" w:rsidR="00BE306A" w:rsidRPr="00BA492B" w:rsidRDefault="00BE306A" w:rsidP="00BE306A">
      <w:pPr>
        <w:numPr>
          <w:ilvl w:val="1"/>
          <w:numId w:val="52"/>
        </w:numPr>
        <w:suppressAutoHyphens/>
        <w:autoSpaceDE/>
        <w:autoSpaceDN/>
        <w:adjustRightInd/>
        <w:spacing w:before="0"/>
        <w:ind w:right="51"/>
        <w:jc w:val="both"/>
        <w:rPr>
          <w:rFonts w:asciiTheme="minorHAnsi" w:hAnsiTheme="minorHAnsi" w:cstheme="minorHAnsi"/>
          <w:sz w:val="22"/>
          <w:szCs w:val="22"/>
        </w:rPr>
      </w:pPr>
      <w:r w:rsidRPr="00BA492B">
        <w:rPr>
          <w:rFonts w:asciiTheme="minorHAnsi" w:hAnsiTheme="minorHAnsi" w:cstheme="minorHAnsi"/>
          <w:sz w:val="22"/>
          <w:szCs w:val="22"/>
        </w:rPr>
        <w:t>Przejęcia od Wykonawcy terenu budowy pod swój dozór w terminie 14 dni od daty odstąpienia od umowy.</w:t>
      </w:r>
    </w:p>
    <w:p w14:paraId="4E235A8A" w14:textId="77777777" w:rsidR="00BE306A" w:rsidRPr="00BA492B" w:rsidRDefault="00BE306A" w:rsidP="00BE306A">
      <w:pPr>
        <w:jc w:val="center"/>
        <w:rPr>
          <w:rFonts w:asciiTheme="minorHAnsi" w:hAnsiTheme="minorHAnsi" w:cstheme="minorHAnsi"/>
          <w:b/>
          <w:bCs/>
          <w:sz w:val="22"/>
          <w:szCs w:val="22"/>
        </w:rPr>
      </w:pPr>
    </w:p>
    <w:p w14:paraId="3D5539D3" w14:textId="77777777" w:rsidR="00BE306A" w:rsidRPr="00BA492B" w:rsidRDefault="00BE306A" w:rsidP="00BE306A">
      <w:pPr>
        <w:jc w:val="center"/>
        <w:rPr>
          <w:rFonts w:asciiTheme="minorHAnsi" w:hAnsiTheme="minorHAnsi" w:cstheme="minorHAnsi"/>
          <w:b/>
          <w:bCs/>
          <w:sz w:val="22"/>
          <w:szCs w:val="22"/>
        </w:rPr>
      </w:pPr>
      <w:r w:rsidRPr="00BA492B">
        <w:rPr>
          <w:rFonts w:asciiTheme="minorHAnsi" w:hAnsiTheme="minorHAnsi" w:cstheme="minorHAnsi"/>
          <w:b/>
          <w:bCs/>
          <w:sz w:val="22"/>
          <w:szCs w:val="22"/>
        </w:rPr>
        <w:t>§ 1</w:t>
      </w:r>
      <w:r>
        <w:rPr>
          <w:rFonts w:asciiTheme="minorHAnsi" w:hAnsiTheme="minorHAnsi" w:cstheme="minorHAnsi"/>
          <w:b/>
          <w:bCs/>
          <w:sz w:val="22"/>
          <w:szCs w:val="22"/>
        </w:rPr>
        <w:t>2</w:t>
      </w:r>
    </w:p>
    <w:p w14:paraId="09981764" w14:textId="77777777" w:rsidR="00BE306A" w:rsidRPr="00BA492B" w:rsidRDefault="00BE306A" w:rsidP="00BE306A">
      <w:pPr>
        <w:pStyle w:val="Lista"/>
        <w:numPr>
          <w:ilvl w:val="0"/>
          <w:numId w:val="58"/>
        </w:numPr>
        <w:tabs>
          <w:tab w:val="left" w:pos="426"/>
        </w:tabs>
        <w:spacing w:after="0"/>
        <w:ind w:left="426" w:hanging="426"/>
        <w:jc w:val="both"/>
        <w:rPr>
          <w:rFonts w:asciiTheme="minorHAnsi" w:hAnsiTheme="minorHAnsi" w:cstheme="minorHAnsi"/>
          <w:sz w:val="22"/>
          <w:szCs w:val="22"/>
        </w:rPr>
      </w:pPr>
      <w:r w:rsidRPr="00BA492B">
        <w:rPr>
          <w:rFonts w:asciiTheme="minorHAnsi" w:hAnsiTheme="minorHAnsi" w:cstheme="minorHAnsi"/>
          <w:sz w:val="22"/>
          <w:szCs w:val="22"/>
        </w:rPr>
        <w:t>Ustala się następujące rodzaje odbiorów prac objętych przedmiotem Umowy:</w:t>
      </w:r>
    </w:p>
    <w:p w14:paraId="2AC61299" w14:textId="77777777" w:rsidR="00BE306A" w:rsidRPr="00BA492B" w:rsidRDefault="00BE306A" w:rsidP="00BE306A">
      <w:pPr>
        <w:tabs>
          <w:tab w:val="left" w:pos="851"/>
        </w:tabs>
        <w:ind w:left="851" w:hanging="425"/>
        <w:jc w:val="both"/>
        <w:rPr>
          <w:rFonts w:asciiTheme="minorHAnsi" w:hAnsiTheme="minorHAnsi" w:cstheme="minorHAnsi"/>
          <w:sz w:val="22"/>
          <w:szCs w:val="22"/>
        </w:rPr>
      </w:pPr>
      <w:r w:rsidRPr="00BA492B">
        <w:rPr>
          <w:rFonts w:asciiTheme="minorHAnsi" w:hAnsiTheme="minorHAnsi" w:cstheme="minorHAnsi"/>
          <w:sz w:val="22"/>
          <w:szCs w:val="22"/>
        </w:rPr>
        <w:t xml:space="preserve">1.1. </w:t>
      </w:r>
      <w:r w:rsidRPr="00BA492B">
        <w:rPr>
          <w:rFonts w:asciiTheme="minorHAnsi" w:hAnsiTheme="minorHAnsi" w:cstheme="minorHAnsi"/>
          <w:sz w:val="22"/>
          <w:szCs w:val="22"/>
        </w:rPr>
        <w:tab/>
        <w:t>odbiór końcowy,</w:t>
      </w:r>
    </w:p>
    <w:p w14:paraId="0BC44510" w14:textId="77777777" w:rsidR="00BE306A" w:rsidRPr="00BA492B" w:rsidRDefault="00BE306A" w:rsidP="00BE306A">
      <w:pPr>
        <w:tabs>
          <w:tab w:val="left" w:pos="851"/>
        </w:tabs>
        <w:ind w:left="851" w:hanging="425"/>
        <w:jc w:val="both"/>
        <w:rPr>
          <w:rFonts w:asciiTheme="minorHAnsi" w:hAnsiTheme="minorHAnsi" w:cstheme="minorHAnsi"/>
          <w:sz w:val="22"/>
          <w:szCs w:val="22"/>
        </w:rPr>
      </w:pPr>
      <w:r w:rsidRPr="00BA492B">
        <w:rPr>
          <w:rFonts w:asciiTheme="minorHAnsi" w:hAnsiTheme="minorHAnsi" w:cstheme="minorHAnsi"/>
          <w:sz w:val="22"/>
          <w:szCs w:val="22"/>
        </w:rPr>
        <w:t>1.2.</w:t>
      </w:r>
      <w:r w:rsidRPr="00BA492B">
        <w:rPr>
          <w:rFonts w:asciiTheme="minorHAnsi" w:hAnsiTheme="minorHAnsi" w:cstheme="minorHAnsi"/>
          <w:sz w:val="22"/>
          <w:szCs w:val="22"/>
        </w:rPr>
        <w:tab/>
        <w:t>odbiór po okresie gwarancji (rękojmi za wady),</w:t>
      </w:r>
    </w:p>
    <w:p w14:paraId="039A2340" w14:textId="77777777" w:rsidR="00BE306A" w:rsidRPr="00BA492B" w:rsidRDefault="00BE306A" w:rsidP="00BE306A">
      <w:pPr>
        <w:tabs>
          <w:tab w:val="left" w:pos="851"/>
        </w:tabs>
        <w:ind w:left="851" w:hanging="425"/>
        <w:jc w:val="both"/>
        <w:rPr>
          <w:rFonts w:asciiTheme="minorHAnsi" w:hAnsiTheme="minorHAnsi" w:cstheme="minorHAnsi"/>
          <w:sz w:val="22"/>
          <w:szCs w:val="22"/>
        </w:rPr>
      </w:pPr>
      <w:r w:rsidRPr="00BA492B">
        <w:rPr>
          <w:rFonts w:asciiTheme="minorHAnsi" w:hAnsiTheme="minorHAnsi" w:cstheme="minorHAnsi"/>
          <w:sz w:val="22"/>
          <w:szCs w:val="22"/>
        </w:rPr>
        <w:t xml:space="preserve">1.3. </w:t>
      </w:r>
      <w:r w:rsidRPr="00BA492B">
        <w:rPr>
          <w:rFonts w:asciiTheme="minorHAnsi" w:hAnsiTheme="minorHAnsi" w:cstheme="minorHAnsi"/>
          <w:sz w:val="22"/>
          <w:szCs w:val="22"/>
        </w:rPr>
        <w:tab/>
        <w:t>odbiór ostateczny po okresie gwarancji (rękojmi) [odbiór pogwarancyjny].</w:t>
      </w:r>
    </w:p>
    <w:p w14:paraId="4B46F6B6" w14:textId="77777777" w:rsidR="00BE306A" w:rsidRPr="00BA492B" w:rsidRDefault="00BE306A" w:rsidP="00BE306A">
      <w:pPr>
        <w:numPr>
          <w:ilvl w:val="0"/>
          <w:numId w:val="58"/>
        </w:numPr>
        <w:tabs>
          <w:tab w:val="left" w:pos="426"/>
        </w:tabs>
        <w:suppressAutoHyphens/>
        <w:autoSpaceDE/>
        <w:autoSpaceDN/>
        <w:adjustRightInd/>
        <w:spacing w:before="0"/>
        <w:ind w:left="426" w:hanging="426"/>
        <w:jc w:val="both"/>
        <w:rPr>
          <w:rFonts w:asciiTheme="minorHAnsi" w:hAnsiTheme="minorHAnsi" w:cstheme="minorHAnsi"/>
          <w:sz w:val="22"/>
          <w:szCs w:val="22"/>
        </w:rPr>
      </w:pPr>
      <w:r w:rsidRPr="00BA492B">
        <w:rPr>
          <w:rFonts w:asciiTheme="minorHAnsi" w:hAnsiTheme="minorHAnsi" w:cstheme="minorHAnsi"/>
          <w:sz w:val="22"/>
          <w:szCs w:val="22"/>
        </w:rPr>
        <w:t>Odbiór końcowy Inwestycji odbędzie się po zakończeniu wszystkich prac objętych Inwestycją, na podstawie oświadczenia Kierownika budowy o zakończeniu wszystkich prac objętych przedmiotem Umowy i tym samym o zakończeniu Inwestycji wraz z przedłożeniem stosownych dokumentów, potwierdzających zaistnienie tych okoliczności.</w:t>
      </w:r>
    </w:p>
    <w:p w14:paraId="7C738140" w14:textId="77777777" w:rsidR="00BE306A" w:rsidRPr="00BA492B" w:rsidRDefault="00BE306A" w:rsidP="00BE306A">
      <w:pPr>
        <w:numPr>
          <w:ilvl w:val="0"/>
          <w:numId w:val="58"/>
        </w:numPr>
        <w:tabs>
          <w:tab w:val="left" w:pos="426"/>
        </w:tabs>
        <w:suppressAutoHyphens/>
        <w:autoSpaceDE/>
        <w:autoSpaceDN/>
        <w:adjustRightInd/>
        <w:spacing w:before="0"/>
        <w:ind w:left="426" w:hanging="426"/>
        <w:jc w:val="both"/>
        <w:rPr>
          <w:rFonts w:asciiTheme="minorHAnsi" w:hAnsiTheme="minorHAnsi" w:cstheme="minorHAnsi"/>
          <w:sz w:val="22"/>
          <w:szCs w:val="22"/>
        </w:rPr>
      </w:pPr>
      <w:r w:rsidRPr="00BA492B">
        <w:rPr>
          <w:rFonts w:asciiTheme="minorHAnsi" w:hAnsiTheme="minorHAnsi" w:cstheme="minorHAnsi"/>
          <w:sz w:val="22"/>
          <w:szCs w:val="22"/>
        </w:rPr>
        <w:t>Odbiór końcowy polegać będzie na sprawdzeniu poprawności i kompletności wykonania przez Wykonawcę całości przedmiotu Umowy i stwierdzony zostanie protokołem</w:t>
      </w:r>
      <w:bookmarkStart w:id="13" w:name="_Ref284679253"/>
      <w:r w:rsidRPr="00BA492B">
        <w:rPr>
          <w:rFonts w:asciiTheme="minorHAnsi" w:hAnsiTheme="minorHAnsi" w:cstheme="minorHAnsi"/>
          <w:sz w:val="22"/>
          <w:szCs w:val="22"/>
        </w:rPr>
        <w:t>.</w:t>
      </w:r>
    </w:p>
    <w:p w14:paraId="76326BFC" w14:textId="77777777" w:rsidR="00BE306A" w:rsidRPr="00BA492B" w:rsidRDefault="00BE306A" w:rsidP="00BE306A">
      <w:pPr>
        <w:numPr>
          <w:ilvl w:val="0"/>
          <w:numId w:val="58"/>
        </w:numPr>
        <w:tabs>
          <w:tab w:val="left" w:pos="426"/>
        </w:tabs>
        <w:suppressAutoHyphens/>
        <w:autoSpaceDE/>
        <w:autoSpaceDN/>
        <w:adjustRightInd/>
        <w:spacing w:before="0"/>
        <w:ind w:left="426" w:hanging="426"/>
        <w:jc w:val="both"/>
        <w:rPr>
          <w:rFonts w:asciiTheme="minorHAnsi" w:hAnsiTheme="minorHAnsi" w:cstheme="minorHAnsi"/>
          <w:sz w:val="22"/>
          <w:szCs w:val="22"/>
        </w:rPr>
      </w:pPr>
      <w:r w:rsidRPr="00BA492B">
        <w:rPr>
          <w:rFonts w:asciiTheme="minorHAnsi" w:hAnsiTheme="minorHAnsi" w:cstheme="minorHAnsi"/>
          <w:sz w:val="22"/>
          <w:szCs w:val="22"/>
        </w:rPr>
        <w:t xml:space="preserve">Wykonawca zgłosi Zamawiającemu gotowość do odbioru końcowego po wykonaniu całości Inwestycji, po dokonaniu wpisu do dziennika budowy przez Kierownika budowy o zakończeniu prac objętych Inwestycją. </w:t>
      </w:r>
      <w:bookmarkEnd w:id="13"/>
      <w:r w:rsidRPr="00BA492B">
        <w:rPr>
          <w:rFonts w:asciiTheme="minorHAnsi" w:hAnsiTheme="minorHAnsi" w:cstheme="minorHAnsi"/>
          <w:sz w:val="22"/>
          <w:szCs w:val="22"/>
        </w:rPr>
        <w:t>Zamawiający, wyznaczy datę rozpoczęcia czynności odbioru końcowego, nie późniejszą niż w terminie 14 dni od daty doręczenia Zamawiającemu zgłoszenia, o którym mowa w zdaniu poprzedzającym, wraz ze wszystkimi wymaganymi dokumentami, zgodnie z Umową.</w:t>
      </w:r>
    </w:p>
    <w:p w14:paraId="07658694" w14:textId="77777777" w:rsidR="00BE306A" w:rsidRPr="00BA492B" w:rsidRDefault="00BE306A" w:rsidP="00BE306A">
      <w:pPr>
        <w:numPr>
          <w:ilvl w:val="0"/>
          <w:numId w:val="58"/>
        </w:numPr>
        <w:tabs>
          <w:tab w:val="left" w:pos="426"/>
        </w:tabs>
        <w:suppressAutoHyphens/>
        <w:autoSpaceDE/>
        <w:autoSpaceDN/>
        <w:adjustRightInd/>
        <w:spacing w:before="0"/>
        <w:ind w:left="426" w:hanging="426"/>
        <w:jc w:val="both"/>
        <w:rPr>
          <w:rFonts w:asciiTheme="minorHAnsi" w:hAnsiTheme="minorHAnsi" w:cstheme="minorHAnsi"/>
          <w:sz w:val="22"/>
          <w:szCs w:val="22"/>
        </w:rPr>
      </w:pPr>
      <w:r w:rsidRPr="00BA492B">
        <w:rPr>
          <w:rFonts w:asciiTheme="minorHAnsi" w:hAnsiTheme="minorHAnsi" w:cstheme="minorHAnsi"/>
          <w:sz w:val="22"/>
          <w:szCs w:val="22"/>
        </w:rPr>
        <w:t>Wraz ze zgłoszeniem o gotowości do odbioru końcowego, Wykonawca dostarczy:</w:t>
      </w:r>
    </w:p>
    <w:p w14:paraId="5CE8A21F" w14:textId="77777777" w:rsidR="00BE306A" w:rsidRPr="00BA492B" w:rsidRDefault="00BE306A" w:rsidP="00BE306A">
      <w:pPr>
        <w:ind w:left="851" w:hanging="425"/>
        <w:jc w:val="both"/>
        <w:rPr>
          <w:rFonts w:asciiTheme="minorHAnsi" w:hAnsiTheme="minorHAnsi" w:cstheme="minorHAnsi"/>
          <w:sz w:val="22"/>
          <w:szCs w:val="22"/>
        </w:rPr>
      </w:pPr>
      <w:r w:rsidRPr="00BA492B">
        <w:rPr>
          <w:rFonts w:asciiTheme="minorHAnsi" w:hAnsiTheme="minorHAnsi" w:cstheme="minorHAnsi"/>
          <w:sz w:val="22"/>
          <w:szCs w:val="22"/>
        </w:rPr>
        <w:t>5.1. kompletną dokumentację powykonawczą, z ewentualnym naniesieniem zmian i uzupełnień dokonanych w toku budowy;</w:t>
      </w:r>
    </w:p>
    <w:p w14:paraId="63A06E9A" w14:textId="77777777" w:rsidR="00BE306A" w:rsidRPr="00BA492B" w:rsidRDefault="00BE306A" w:rsidP="00BE306A">
      <w:pPr>
        <w:ind w:left="851" w:hanging="425"/>
        <w:jc w:val="both"/>
        <w:rPr>
          <w:rFonts w:asciiTheme="minorHAnsi" w:hAnsiTheme="minorHAnsi" w:cstheme="minorHAnsi"/>
          <w:sz w:val="22"/>
          <w:szCs w:val="22"/>
        </w:rPr>
      </w:pPr>
      <w:r w:rsidRPr="00BA492B">
        <w:rPr>
          <w:rFonts w:asciiTheme="minorHAnsi" w:hAnsiTheme="minorHAnsi" w:cstheme="minorHAnsi"/>
          <w:sz w:val="22"/>
          <w:szCs w:val="22"/>
        </w:rPr>
        <w:t xml:space="preserve">5.2. dziennik budowy (oryginał) z właściwymi wpisami stwierdzającymi zakończenie prac </w:t>
      </w:r>
      <w:r w:rsidRPr="00BA492B">
        <w:rPr>
          <w:rFonts w:asciiTheme="minorHAnsi" w:hAnsiTheme="minorHAnsi" w:cstheme="minorHAnsi"/>
          <w:sz w:val="22"/>
          <w:szCs w:val="22"/>
        </w:rPr>
        <w:lastRenderedPageBreak/>
        <w:t>budowlanych;</w:t>
      </w:r>
    </w:p>
    <w:p w14:paraId="1CC00701" w14:textId="77777777" w:rsidR="00BE306A" w:rsidRPr="00BA492B" w:rsidRDefault="00BE306A" w:rsidP="00BE306A">
      <w:pPr>
        <w:ind w:left="851" w:hanging="425"/>
        <w:jc w:val="both"/>
        <w:rPr>
          <w:rFonts w:asciiTheme="minorHAnsi" w:hAnsiTheme="minorHAnsi" w:cstheme="minorHAnsi"/>
          <w:sz w:val="22"/>
          <w:szCs w:val="22"/>
        </w:rPr>
      </w:pPr>
      <w:r w:rsidRPr="00BA492B">
        <w:rPr>
          <w:rFonts w:asciiTheme="minorHAnsi" w:hAnsiTheme="minorHAnsi" w:cstheme="minorHAnsi"/>
          <w:sz w:val="22"/>
          <w:szCs w:val="22"/>
        </w:rPr>
        <w:t>5.3. wyniki pomiarów kontrolnych oraz badań i oznaczeń laboratoryjnych zgodnie ze STWiORB skompletowane w oddzielnej teczce zaopatrzonej w spis zawartości;</w:t>
      </w:r>
    </w:p>
    <w:p w14:paraId="0DD96AE9" w14:textId="77777777" w:rsidR="00BE306A" w:rsidRPr="00BA492B" w:rsidRDefault="00BE306A" w:rsidP="00BE306A">
      <w:pPr>
        <w:ind w:left="851" w:hanging="425"/>
        <w:jc w:val="both"/>
        <w:rPr>
          <w:rFonts w:asciiTheme="minorHAnsi" w:hAnsiTheme="minorHAnsi" w:cstheme="minorHAnsi"/>
          <w:sz w:val="22"/>
          <w:szCs w:val="22"/>
        </w:rPr>
      </w:pPr>
      <w:r w:rsidRPr="00BA492B">
        <w:rPr>
          <w:rFonts w:asciiTheme="minorHAnsi" w:hAnsiTheme="minorHAnsi" w:cstheme="minorHAnsi"/>
          <w:sz w:val="22"/>
          <w:szCs w:val="22"/>
        </w:rPr>
        <w:t xml:space="preserve">5.4. </w:t>
      </w:r>
      <w:r w:rsidRPr="00BA492B">
        <w:rPr>
          <w:rFonts w:asciiTheme="minorHAnsi" w:hAnsiTheme="minorHAnsi" w:cstheme="minorHAnsi"/>
          <w:sz w:val="22"/>
          <w:szCs w:val="22"/>
        </w:rPr>
        <w:tab/>
        <w:t>aprobaty techniczne, atesty, deklaracje zgodności lub certyfikaty zgodności wbudowanych materiałów zgodnie z STWiORB skompletowane w oddzielnej teczce zaopatrzonej w spis zawartości;</w:t>
      </w:r>
    </w:p>
    <w:p w14:paraId="68E7334D" w14:textId="77777777" w:rsidR="00BE306A" w:rsidRPr="00BA492B" w:rsidRDefault="00BE306A" w:rsidP="00BE306A">
      <w:pPr>
        <w:ind w:left="851" w:hanging="425"/>
        <w:jc w:val="both"/>
        <w:rPr>
          <w:rFonts w:asciiTheme="minorHAnsi" w:hAnsiTheme="minorHAnsi" w:cstheme="minorHAnsi"/>
          <w:sz w:val="22"/>
          <w:szCs w:val="22"/>
        </w:rPr>
      </w:pPr>
      <w:r w:rsidRPr="00BA492B">
        <w:rPr>
          <w:rFonts w:asciiTheme="minorHAnsi" w:hAnsiTheme="minorHAnsi" w:cstheme="minorHAnsi"/>
          <w:sz w:val="22"/>
          <w:szCs w:val="22"/>
        </w:rPr>
        <w:t xml:space="preserve">5.5. </w:t>
      </w:r>
      <w:r w:rsidRPr="00BA492B">
        <w:rPr>
          <w:rFonts w:asciiTheme="minorHAnsi" w:hAnsiTheme="minorHAnsi" w:cstheme="minorHAnsi"/>
          <w:sz w:val="22"/>
          <w:szCs w:val="22"/>
        </w:rPr>
        <w:tab/>
        <w:t>geodezyjną inwentaryzację powykonawczą;</w:t>
      </w:r>
    </w:p>
    <w:p w14:paraId="08A7F5D4" w14:textId="77777777" w:rsidR="00BE306A" w:rsidRPr="00BA492B" w:rsidRDefault="00BE306A" w:rsidP="00BE306A">
      <w:pPr>
        <w:ind w:left="851" w:hanging="425"/>
        <w:jc w:val="both"/>
        <w:rPr>
          <w:rFonts w:asciiTheme="minorHAnsi" w:hAnsiTheme="minorHAnsi" w:cstheme="minorHAnsi"/>
          <w:sz w:val="22"/>
          <w:szCs w:val="22"/>
        </w:rPr>
      </w:pPr>
      <w:r w:rsidRPr="00BA492B">
        <w:rPr>
          <w:rFonts w:asciiTheme="minorHAnsi" w:hAnsiTheme="minorHAnsi" w:cstheme="minorHAnsi"/>
          <w:sz w:val="22"/>
          <w:szCs w:val="22"/>
        </w:rPr>
        <w:t xml:space="preserve">5.6. </w:t>
      </w:r>
      <w:r w:rsidRPr="00BA492B">
        <w:rPr>
          <w:rFonts w:asciiTheme="minorHAnsi" w:hAnsiTheme="minorHAnsi" w:cstheme="minorHAnsi"/>
          <w:sz w:val="22"/>
          <w:szCs w:val="22"/>
        </w:rPr>
        <w:tab/>
        <w:t>korespondencję i inne dokumenty mające istotne znaczenie dla przebiegu odbioru końcowego skompletowane w oddzielnej teczce zaopatrzonej w spis zawartości;</w:t>
      </w:r>
    </w:p>
    <w:p w14:paraId="2E8E8C3A" w14:textId="77777777" w:rsidR="00BE306A" w:rsidRPr="00BA492B" w:rsidRDefault="00BE306A" w:rsidP="00BE306A">
      <w:pPr>
        <w:ind w:left="851" w:hanging="425"/>
        <w:jc w:val="both"/>
        <w:rPr>
          <w:rFonts w:asciiTheme="minorHAnsi" w:hAnsiTheme="minorHAnsi" w:cstheme="minorHAnsi"/>
          <w:sz w:val="22"/>
          <w:szCs w:val="22"/>
        </w:rPr>
      </w:pPr>
      <w:r w:rsidRPr="00BA492B">
        <w:rPr>
          <w:rFonts w:asciiTheme="minorHAnsi" w:hAnsiTheme="minorHAnsi" w:cstheme="minorHAnsi"/>
          <w:sz w:val="22"/>
          <w:szCs w:val="22"/>
        </w:rPr>
        <w:t xml:space="preserve">5.7. </w:t>
      </w:r>
      <w:r w:rsidRPr="00BA492B">
        <w:rPr>
          <w:rFonts w:asciiTheme="minorHAnsi" w:hAnsiTheme="minorHAnsi" w:cstheme="minorHAnsi"/>
          <w:sz w:val="22"/>
          <w:szCs w:val="22"/>
        </w:rPr>
        <w:tab/>
        <w:t xml:space="preserve">w przypadku wykonywania prac objętych przedmiotem Umowy przy pomocy podwykonawców lub dalszych podwykonawców </w:t>
      </w:r>
      <w:r w:rsidRPr="00BA492B">
        <w:rPr>
          <w:rFonts w:asciiTheme="minorHAnsi" w:eastAsia="Symbol" w:hAnsiTheme="minorHAnsi" w:cstheme="minorHAnsi"/>
          <w:sz w:val="22"/>
          <w:szCs w:val="22"/>
        </w:rPr>
        <w:sym w:font="Symbol" w:char="F02D"/>
      </w:r>
      <w:r w:rsidRPr="00BA492B">
        <w:rPr>
          <w:rFonts w:asciiTheme="minorHAnsi" w:hAnsiTheme="minorHAnsi" w:cstheme="minorHAnsi"/>
          <w:sz w:val="22"/>
          <w:szCs w:val="22"/>
        </w:rPr>
        <w:t xml:space="preserve"> poświadczone za zgodność z oryginałem kopie protokołów odbioru przez Wykonawcę wszystkich prac zrealizowanych przy pomocy podwykonawców lub dalszych podwykonawców;</w:t>
      </w:r>
    </w:p>
    <w:p w14:paraId="2DA6481E" w14:textId="77777777" w:rsidR="00BE306A" w:rsidRPr="00BA492B" w:rsidRDefault="00BE306A" w:rsidP="00BE306A">
      <w:pPr>
        <w:ind w:left="851" w:hanging="425"/>
        <w:jc w:val="both"/>
        <w:rPr>
          <w:rFonts w:asciiTheme="minorHAnsi" w:hAnsiTheme="minorHAnsi" w:cstheme="minorHAnsi"/>
          <w:sz w:val="22"/>
          <w:szCs w:val="22"/>
        </w:rPr>
      </w:pPr>
      <w:r w:rsidRPr="00BA492B">
        <w:rPr>
          <w:rFonts w:asciiTheme="minorHAnsi" w:hAnsiTheme="minorHAnsi" w:cstheme="minorHAnsi"/>
          <w:sz w:val="22"/>
          <w:szCs w:val="22"/>
        </w:rPr>
        <w:t xml:space="preserve">5.8. </w:t>
      </w:r>
      <w:r w:rsidRPr="00BA492B">
        <w:rPr>
          <w:rFonts w:asciiTheme="minorHAnsi" w:hAnsiTheme="minorHAnsi" w:cstheme="minorHAnsi"/>
          <w:sz w:val="22"/>
          <w:szCs w:val="22"/>
        </w:rPr>
        <w:tab/>
        <w:t>oświadczenie kierownika budowy o zgodności wykonania prac budowlanych z dokumentacją, przepisami i obowiązującymi polskimi normami;</w:t>
      </w:r>
    </w:p>
    <w:p w14:paraId="5F295F78" w14:textId="77777777" w:rsidR="00BE306A" w:rsidRPr="00BA492B" w:rsidRDefault="00BE306A" w:rsidP="00BE306A">
      <w:pPr>
        <w:ind w:left="851" w:hanging="425"/>
        <w:jc w:val="both"/>
        <w:rPr>
          <w:rFonts w:asciiTheme="minorHAnsi" w:hAnsiTheme="minorHAnsi" w:cstheme="minorHAnsi"/>
          <w:sz w:val="22"/>
          <w:szCs w:val="22"/>
        </w:rPr>
      </w:pPr>
      <w:r w:rsidRPr="00BA492B">
        <w:rPr>
          <w:rFonts w:asciiTheme="minorHAnsi" w:hAnsiTheme="minorHAnsi" w:cstheme="minorHAnsi"/>
          <w:sz w:val="22"/>
          <w:szCs w:val="22"/>
        </w:rPr>
        <w:t>5.9. protokoły z przeprowadzonych prób i badań wymaganych zgodnie z dokumentacją techniczną;</w:t>
      </w:r>
    </w:p>
    <w:p w14:paraId="51405DC0" w14:textId="77777777" w:rsidR="00BE306A" w:rsidRPr="00BA492B" w:rsidRDefault="00BE306A" w:rsidP="00BE306A">
      <w:pPr>
        <w:numPr>
          <w:ilvl w:val="0"/>
          <w:numId w:val="58"/>
        </w:numPr>
        <w:tabs>
          <w:tab w:val="left" w:pos="426"/>
        </w:tabs>
        <w:suppressAutoHyphens/>
        <w:autoSpaceDE/>
        <w:autoSpaceDN/>
        <w:adjustRightInd/>
        <w:spacing w:before="0"/>
        <w:ind w:left="426" w:hanging="426"/>
        <w:jc w:val="both"/>
        <w:rPr>
          <w:rFonts w:asciiTheme="minorHAnsi" w:hAnsiTheme="minorHAnsi" w:cstheme="minorHAnsi"/>
          <w:sz w:val="22"/>
          <w:szCs w:val="22"/>
        </w:rPr>
      </w:pPr>
      <w:r w:rsidRPr="00BA492B">
        <w:rPr>
          <w:rFonts w:asciiTheme="minorHAnsi" w:hAnsiTheme="minorHAnsi" w:cstheme="minorHAnsi"/>
          <w:sz w:val="22"/>
          <w:szCs w:val="22"/>
        </w:rPr>
        <w:t>Jeżeli w toku czynności odbioru końcowego zostaną stwierdzone wady, Zamawiającemu przysługują następujące uprawnienia:</w:t>
      </w:r>
    </w:p>
    <w:p w14:paraId="2D5982D1" w14:textId="77777777" w:rsidR="00BE306A" w:rsidRPr="00BA492B" w:rsidRDefault="00BE306A" w:rsidP="00BE306A">
      <w:pPr>
        <w:ind w:left="851" w:hanging="425"/>
        <w:jc w:val="both"/>
        <w:rPr>
          <w:rFonts w:asciiTheme="minorHAnsi" w:hAnsiTheme="minorHAnsi" w:cstheme="minorHAnsi"/>
          <w:sz w:val="22"/>
          <w:szCs w:val="22"/>
        </w:rPr>
      </w:pPr>
      <w:r w:rsidRPr="00BA492B">
        <w:rPr>
          <w:rFonts w:asciiTheme="minorHAnsi" w:hAnsiTheme="minorHAnsi" w:cstheme="minorHAnsi"/>
          <w:sz w:val="22"/>
          <w:szCs w:val="22"/>
        </w:rPr>
        <w:t>6.1. jeżeli wady nadają się do usunięcia, a jednocześnie nie uniemożliwiają użytkowania przedmiotu odbioru zgodnie z jego przeznaczeniem (tzw. wady nieistotne), Strony uzgadniają w treści protokołu odbioru końcowego termin i sposób usunięcia tych wad. Jeżeli Wykonawca nie usunie wad w terminie lub w sposób ustalony w protokole odbioru końcowego, Zamawiający, po uprzednim pisemnym powiadomieniu Wykonawcy, będzie uprawniony do zlecenia usunięcia stwierdzonych wad podmiotowi trzeciemu na koszt i ryzyko Wykonawcy,</w:t>
      </w:r>
    </w:p>
    <w:p w14:paraId="5DFC4D43" w14:textId="77777777" w:rsidR="00BE306A" w:rsidRPr="00BA492B" w:rsidRDefault="00BE306A" w:rsidP="00BE306A">
      <w:pPr>
        <w:tabs>
          <w:tab w:val="left" w:pos="851"/>
        </w:tabs>
        <w:ind w:left="851" w:hanging="425"/>
        <w:jc w:val="both"/>
        <w:rPr>
          <w:rFonts w:asciiTheme="minorHAnsi" w:hAnsiTheme="minorHAnsi" w:cstheme="minorHAnsi"/>
          <w:sz w:val="22"/>
          <w:szCs w:val="22"/>
        </w:rPr>
      </w:pPr>
      <w:r w:rsidRPr="00BA492B">
        <w:rPr>
          <w:rFonts w:asciiTheme="minorHAnsi" w:hAnsiTheme="minorHAnsi" w:cstheme="minorHAnsi"/>
          <w:sz w:val="22"/>
          <w:szCs w:val="22"/>
        </w:rPr>
        <w:t xml:space="preserve">6.2. jeżeli wady nie nadają się do usunięcia to:                    </w:t>
      </w:r>
    </w:p>
    <w:p w14:paraId="332CEC2A" w14:textId="77777777" w:rsidR="00BE306A" w:rsidRPr="00BA492B" w:rsidRDefault="00BE306A" w:rsidP="00BE306A">
      <w:pPr>
        <w:ind w:left="1418" w:hanging="567"/>
        <w:jc w:val="both"/>
        <w:rPr>
          <w:rFonts w:asciiTheme="minorHAnsi" w:hAnsiTheme="minorHAnsi" w:cstheme="minorHAnsi"/>
          <w:sz w:val="22"/>
          <w:szCs w:val="22"/>
        </w:rPr>
      </w:pPr>
      <w:r w:rsidRPr="00BA492B">
        <w:rPr>
          <w:rFonts w:asciiTheme="minorHAnsi" w:hAnsiTheme="minorHAnsi" w:cstheme="minorHAnsi"/>
          <w:sz w:val="22"/>
          <w:szCs w:val="22"/>
        </w:rPr>
        <w:t>6.2.1.jeżeli nie uniemożliwiają one użytkowania Inwestycji zgodnie z przeznaczeniem, Zamawiający może obniżyć odpowiednio wynagrodzenie Wykonawcy,</w:t>
      </w:r>
    </w:p>
    <w:p w14:paraId="5D6CE584" w14:textId="77777777" w:rsidR="00BE306A" w:rsidRPr="00BA492B" w:rsidRDefault="00BE306A" w:rsidP="00BE306A">
      <w:pPr>
        <w:ind w:left="1418" w:hanging="567"/>
        <w:jc w:val="both"/>
        <w:rPr>
          <w:rFonts w:asciiTheme="minorHAnsi" w:hAnsiTheme="minorHAnsi" w:cstheme="minorHAnsi"/>
          <w:sz w:val="22"/>
          <w:szCs w:val="22"/>
        </w:rPr>
      </w:pPr>
      <w:r w:rsidRPr="00BA492B">
        <w:rPr>
          <w:rFonts w:asciiTheme="minorHAnsi" w:hAnsiTheme="minorHAnsi" w:cstheme="minorHAnsi"/>
          <w:sz w:val="22"/>
          <w:szCs w:val="22"/>
        </w:rPr>
        <w:t>6.2.2. jeżeli wady uniemożliwiają użytkowanie Inwestycji zgodnie z przeznaczeniem, Zamawiający może odstąpić od umowy (lub jej części) albo żądać wykonania przedmiotu odbioru po raz drugi.</w:t>
      </w:r>
    </w:p>
    <w:p w14:paraId="35ADE620" w14:textId="77777777" w:rsidR="00BE306A" w:rsidRPr="00BA492B" w:rsidRDefault="00BE306A" w:rsidP="00BE306A">
      <w:pPr>
        <w:numPr>
          <w:ilvl w:val="0"/>
          <w:numId w:val="58"/>
        </w:numPr>
        <w:tabs>
          <w:tab w:val="left" w:pos="426"/>
        </w:tabs>
        <w:suppressAutoHyphens/>
        <w:autoSpaceDE/>
        <w:autoSpaceDN/>
        <w:adjustRightInd/>
        <w:spacing w:before="0"/>
        <w:ind w:left="426" w:hanging="426"/>
        <w:jc w:val="both"/>
        <w:rPr>
          <w:rFonts w:asciiTheme="minorHAnsi" w:hAnsiTheme="minorHAnsi" w:cstheme="minorHAnsi"/>
          <w:sz w:val="22"/>
          <w:szCs w:val="22"/>
        </w:rPr>
      </w:pPr>
      <w:r w:rsidRPr="00BA492B">
        <w:rPr>
          <w:rFonts w:asciiTheme="minorHAnsi" w:hAnsiTheme="minorHAnsi" w:cstheme="minorHAnsi"/>
          <w:sz w:val="22"/>
          <w:szCs w:val="22"/>
        </w:rPr>
        <w:t>Miejscem przekazania dokumentacji, o której mowa w ust. 5, jest siedziba Zamawiającego.</w:t>
      </w:r>
    </w:p>
    <w:p w14:paraId="6B62260D" w14:textId="77777777" w:rsidR="00BE306A" w:rsidRPr="00BA492B" w:rsidRDefault="00BE306A" w:rsidP="00BE306A">
      <w:pPr>
        <w:numPr>
          <w:ilvl w:val="0"/>
          <w:numId w:val="58"/>
        </w:numPr>
        <w:tabs>
          <w:tab w:val="left" w:pos="426"/>
        </w:tabs>
        <w:suppressAutoHyphens/>
        <w:autoSpaceDE/>
        <w:autoSpaceDN/>
        <w:adjustRightInd/>
        <w:spacing w:before="0"/>
        <w:ind w:left="426" w:hanging="426"/>
        <w:jc w:val="both"/>
        <w:rPr>
          <w:rFonts w:asciiTheme="minorHAnsi" w:hAnsiTheme="minorHAnsi" w:cstheme="minorHAnsi"/>
          <w:sz w:val="22"/>
          <w:szCs w:val="22"/>
        </w:rPr>
      </w:pPr>
      <w:r w:rsidRPr="00BA492B">
        <w:rPr>
          <w:rFonts w:asciiTheme="minorHAnsi" w:hAnsiTheme="minorHAnsi" w:cstheme="minorHAnsi"/>
          <w:sz w:val="22"/>
          <w:szCs w:val="22"/>
        </w:rPr>
        <w:t>Odbiór końcowy jest przeprowadzany przez Komisję powołaną przez Zamawiającego składającą się z przedstawicieli Zamawiającego</w:t>
      </w:r>
      <w:r>
        <w:rPr>
          <w:rFonts w:asciiTheme="minorHAnsi" w:hAnsiTheme="minorHAnsi" w:cstheme="minorHAnsi"/>
          <w:sz w:val="22"/>
          <w:szCs w:val="22"/>
        </w:rPr>
        <w:t xml:space="preserve"> </w:t>
      </w:r>
      <w:r w:rsidRPr="00BA492B">
        <w:rPr>
          <w:rFonts w:asciiTheme="minorHAnsi" w:hAnsiTheme="minorHAnsi" w:cstheme="minorHAnsi"/>
          <w:sz w:val="22"/>
          <w:szCs w:val="22"/>
        </w:rPr>
        <w:t>oraz przy udziale Wykonawcy. W trakcie odbioru końcowego ustalona zostanie lista wad przedmiotu odbioru oraz prac zaległych (jeśli wystąpią). Odbiór końcowy zostanie dokonany wyłącznie w przypadku, gdy wady oraz prace zaległe nie będą uniemożliwiać użytkowania przedmiotu Umowy zgodnie z jego przeznaczeniem. W przeciwnym przypadku odbiór zostanie przerwany, Wykonawca przystąpi do usunięcia wad i uzupełnienia prac zaległych w wyznaczonym przez Zamawiającego terminie, a następnie (po usunięciu wszystkich wad) ponownie zgłosi gotowość do odbioru końcowego (postanowienie ust. 5 stosuje się odpowiednio).</w:t>
      </w:r>
    </w:p>
    <w:p w14:paraId="2F5AA50E" w14:textId="77777777" w:rsidR="00BE306A" w:rsidRPr="00BA492B" w:rsidRDefault="00BE306A" w:rsidP="00BE306A">
      <w:pPr>
        <w:numPr>
          <w:ilvl w:val="0"/>
          <w:numId w:val="58"/>
        </w:numPr>
        <w:tabs>
          <w:tab w:val="left" w:pos="426"/>
        </w:tabs>
        <w:suppressAutoHyphens/>
        <w:autoSpaceDE/>
        <w:autoSpaceDN/>
        <w:adjustRightInd/>
        <w:spacing w:before="0"/>
        <w:ind w:left="426" w:hanging="426"/>
        <w:jc w:val="both"/>
        <w:rPr>
          <w:rFonts w:asciiTheme="minorHAnsi" w:hAnsiTheme="minorHAnsi" w:cstheme="minorHAnsi"/>
          <w:sz w:val="22"/>
          <w:szCs w:val="22"/>
        </w:rPr>
      </w:pPr>
      <w:r w:rsidRPr="00BA492B">
        <w:rPr>
          <w:rFonts w:asciiTheme="minorHAnsi" w:hAnsiTheme="minorHAnsi" w:cstheme="minorHAnsi"/>
          <w:sz w:val="22"/>
          <w:szCs w:val="22"/>
        </w:rPr>
        <w:t xml:space="preserve">Jeżeli odbiór końcowy zostanie dokonany i potwierdzony protokołem odbioru końcowego, przedmiot Umowy uznaje się za wykonany (rozumiany jako zakończenie Inwestycji) w dniu zgłoszenia przez Wykonawcę gotowości do odbioru zgodnie z ust. 5, z zastrzeżeniem zdania następnego. W przypadku, o którym mowa w ust. </w:t>
      </w:r>
      <w:r>
        <w:rPr>
          <w:rFonts w:asciiTheme="minorHAnsi" w:hAnsiTheme="minorHAnsi" w:cstheme="minorHAnsi"/>
          <w:sz w:val="22"/>
          <w:szCs w:val="22"/>
        </w:rPr>
        <w:t>8</w:t>
      </w:r>
      <w:r w:rsidRPr="00BA492B">
        <w:rPr>
          <w:rFonts w:asciiTheme="minorHAnsi" w:hAnsiTheme="minorHAnsi" w:cstheme="minorHAnsi"/>
          <w:sz w:val="22"/>
          <w:szCs w:val="22"/>
        </w:rPr>
        <w:t xml:space="preserve"> zdanie ostatnie (tj. przerwania odbioru końcowego z uwagi na wadliwość wykonania Inwestycji), przedmiot Umowy uznaje się za wykonany (rozumiany jako zakończenie Inwestycji) w dniu ponownego (lub odpowiednio kolejnego) zgłoszenia przez Wykonawcę gotowości do odbioru.</w:t>
      </w:r>
    </w:p>
    <w:p w14:paraId="437AC5F4" w14:textId="77777777" w:rsidR="00BE306A" w:rsidRPr="00BA492B" w:rsidRDefault="00BE306A" w:rsidP="00BE306A">
      <w:pPr>
        <w:numPr>
          <w:ilvl w:val="0"/>
          <w:numId w:val="58"/>
        </w:numPr>
        <w:tabs>
          <w:tab w:val="left" w:pos="426"/>
        </w:tabs>
        <w:suppressAutoHyphens/>
        <w:autoSpaceDE/>
        <w:autoSpaceDN/>
        <w:adjustRightInd/>
        <w:spacing w:before="0"/>
        <w:ind w:left="426" w:hanging="426"/>
        <w:jc w:val="both"/>
        <w:rPr>
          <w:rFonts w:asciiTheme="minorHAnsi" w:hAnsiTheme="minorHAnsi" w:cstheme="minorHAnsi"/>
          <w:sz w:val="22"/>
          <w:szCs w:val="22"/>
        </w:rPr>
      </w:pPr>
      <w:r w:rsidRPr="00BA492B">
        <w:rPr>
          <w:rFonts w:asciiTheme="minorHAnsi" w:hAnsiTheme="minorHAnsi" w:cstheme="minorHAnsi"/>
          <w:sz w:val="22"/>
          <w:szCs w:val="22"/>
        </w:rPr>
        <w:t>Odbiór po okresie gwarancji (rękojmi za wady) będzie dokonany przez Zamawiającego z udziałem Wykonawcy w formie protokolarnej w celu stwierdzenia zrealizowania przez Wykonawcę zobowiązań wynikających z gwarancji i rękojmi za wady fizyczne.</w:t>
      </w:r>
    </w:p>
    <w:p w14:paraId="58090080" w14:textId="77777777" w:rsidR="00BE306A" w:rsidRPr="00BA492B" w:rsidRDefault="00BE306A" w:rsidP="00BE306A">
      <w:pPr>
        <w:numPr>
          <w:ilvl w:val="0"/>
          <w:numId w:val="58"/>
        </w:numPr>
        <w:tabs>
          <w:tab w:val="left" w:pos="426"/>
        </w:tabs>
        <w:suppressAutoHyphens/>
        <w:autoSpaceDE/>
        <w:autoSpaceDN/>
        <w:adjustRightInd/>
        <w:spacing w:before="0"/>
        <w:ind w:left="426" w:hanging="426"/>
        <w:jc w:val="both"/>
        <w:rPr>
          <w:rFonts w:asciiTheme="minorHAnsi" w:hAnsiTheme="minorHAnsi" w:cstheme="minorHAnsi"/>
          <w:sz w:val="22"/>
          <w:szCs w:val="22"/>
        </w:rPr>
      </w:pPr>
      <w:r w:rsidRPr="00BA492B">
        <w:rPr>
          <w:rFonts w:asciiTheme="minorHAnsi" w:hAnsiTheme="minorHAnsi" w:cstheme="minorHAnsi"/>
          <w:sz w:val="22"/>
          <w:szCs w:val="22"/>
        </w:rPr>
        <w:lastRenderedPageBreak/>
        <w:t>Odbiór ostateczny po okresie gwarancji (rękojmi) będzie dokonany przez Zamawiającego z udziałem Wykonawcy w formie protokołu ostatecznego odbioru po okresie gwarancji (rękojmi), po usunięciu wszystkich wad ujawnionych w okresie gwarancji (rękojmi). Zwolni on Wykonawcę ze wszystkich zobowiązań wynikających z Umowy dotyczących usuwania wad.</w:t>
      </w:r>
    </w:p>
    <w:p w14:paraId="6C6506B0" w14:textId="77777777" w:rsidR="00BE306A" w:rsidRPr="00BA492B" w:rsidRDefault="00BE306A" w:rsidP="00BE306A">
      <w:pPr>
        <w:pStyle w:val="Akapitzlist"/>
        <w:spacing w:before="0"/>
        <w:ind w:left="360"/>
        <w:jc w:val="center"/>
        <w:rPr>
          <w:rFonts w:asciiTheme="minorHAnsi" w:hAnsiTheme="minorHAnsi" w:cstheme="minorHAnsi"/>
          <w:b/>
          <w:bCs/>
          <w:sz w:val="22"/>
          <w:szCs w:val="22"/>
        </w:rPr>
      </w:pPr>
    </w:p>
    <w:p w14:paraId="7ABE861F" w14:textId="77777777" w:rsidR="00BE306A" w:rsidRPr="00BA492B" w:rsidRDefault="00BE306A" w:rsidP="00BE306A">
      <w:pPr>
        <w:pStyle w:val="Akapitzlist"/>
        <w:spacing w:before="0"/>
        <w:ind w:left="0"/>
        <w:jc w:val="center"/>
        <w:rPr>
          <w:rFonts w:asciiTheme="minorHAnsi" w:hAnsiTheme="minorHAnsi" w:cstheme="minorHAnsi"/>
          <w:b/>
          <w:bCs/>
          <w:sz w:val="22"/>
          <w:szCs w:val="22"/>
        </w:rPr>
      </w:pPr>
      <w:r w:rsidRPr="00BA492B">
        <w:rPr>
          <w:rFonts w:asciiTheme="minorHAnsi" w:hAnsiTheme="minorHAnsi" w:cstheme="minorHAnsi"/>
          <w:b/>
          <w:bCs/>
          <w:sz w:val="22"/>
          <w:szCs w:val="22"/>
        </w:rPr>
        <w:t>§ 1</w:t>
      </w:r>
      <w:r>
        <w:rPr>
          <w:rFonts w:asciiTheme="minorHAnsi" w:hAnsiTheme="minorHAnsi" w:cstheme="minorHAnsi"/>
          <w:b/>
          <w:bCs/>
          <w:sz w:val="22"/>
          <w:szCs w:val="22"/>
        </w:rPr>
        <w:t>3</w:t>
      </w:r>
    </w:p>
    <w:p w14:paraId="7A2C3A96" w14:textId="77777777" w:rsidR="00BE306A" w:rsidRPr="00BA492B" w:rsidRDefault="00BE306A" w:rsidP="00BE306A">
      <w:pPr>
        <w:numPr>
          <w:ilvl w:val="0"/>
          <w:numId w:val="56"/>
        </w:numPr>
        <w:suppressAutoHyphens/>
        <w:autoSpaceDE/>
        <w:autoSpaceDN/>
        <w:adjustRightInd/>
        <w:spacing w:before="0"/>
        <w:ind w:left="426" w:hanging="426"/>
        <w:jc w:val="both"/>
        <w:rPr>
          <w:rFonts w:asciiTheme="minorHAnsi" w:hAnsiTheme="minorHAnsi" w:cstheme="minorHAnsi"/>
          <w:sz w:val="22"/>
          <w:szCs w:val="22"/>
        </w:rPr>
      </w:pPr>
      <w:r w:rsidRPr="00BA492B">
        <w:rPr>
          <w:rFonts w:asciiTheme="minorHAnsi" w:hAnsiTheme="minorHAnsi" w:cstheme="minorHAnsi"/>
          <w:sz w:val="22"/>
          <w:szCs w:val="22"/>
        </w:rPr>
        <w:t>Wykonawca udziela Zamawiającemu gwarancji jakości na przedmiot Umowy zgodnie z oferta z dnia …. Okres gwarancji jakości oraz rękojmi za wady wynosi … miesięcy i jest liczony od dnia podpisania protokołu odbioru końcowego przedmiotu Umowy.</w:t>
      </w:r>
    </w:p>
    <w:p w14:paraId="0DD078EB" w14:textId="77777777" w:rsidR="00BE306A" w:rsidRPr="00BA492B" w:rsidRDefault="00BE306A" w:rsidP="00BE306A">
      <w:pPr>
        <w:numPr>
          <w:ilvl w:val="0"/>
          <w:numId w:val="56"/>
        </w:numPr>
        <w:suppressAutoHyphens/>
        <w:autoSpaceDE/>
        <w:autoSpaceDN/>
        <w:adjustRightInd/>
        <w:spacing w:before="0"/>
        <w:ind w:left="426" w:hanging="426"/>
        <w:jc w:val="both"/>
        <w:rPr>
          <w:rFonts w:asciiTheme="minorHAnsi" w:hAnsiTheme="minorHAnsi" w:cstheme="minorHAnsi"/>
          <w:sz w:val="22"/>
          <w:szCs w:val="22"/>
        </w:rPr>
      </w:pPr>
      <w:r w:rsidRPr="00BA492B">
        <w:rPr>
          <w:rFonts w:asciiTheme="minorHAnsi" w:hAnsiTheme="minorHAnsi" w:cstheme="minorHAnsi"/>
          <w:sz w:val="22"/>
          <w:szCs w:val="22"/>
        </w:rPr>
        <w:t>Wykonawca zobowiązuje się do bezpłatnego usunięcia wszelkich wad i niedoróbek stwierdzonych w okresie rękojmi i gwarancji jakości</w:t>
      </w:r>
    </w:p>
    <w:p w14:paraId="11BB7C8E" w14:textId="77777777" w:rsidR="00BE306A" w:rsidRPr="00BA492B" w:rsidRDefault="00BE306A" w:rsidP="00BE306A">
      <w:pPr>
        <w:numPr>
          <w:ilvl w:val="0"/>
          <w:numId w:val="56"/>
        </w:numPr>
        <w:suppressAutoHyphens/>
        <w:autoSpaceDE/>
        <w:autoSpaceDN/>
        <w:adjustRightInd/>
        <w:spacing w:before="0"/>
        <w:ind w:left="426" w:hanging="426"/>
        <w:jc w:val="both"/>
        <w:rPr>
          <w:rFonts w:asciiTheme="minorHAnsi" w:hAnsiTheme="minorHAnsi" w:cstheme="minorHAnsi"/>
          <w:sz w:val="22"/>
          <w:szCs w:val="22"/>
        </w:rPr>
      </w:pPr>
      <w:r w:rsidRPr="00BA492B">
        <w:rPr>
          <w:rFonts w:asciiTheme="minorHAnsi" w:hAnsiTheme="minorHAnsi" w:cstheme="minorHAnsi"/>
          <w:sz w:val="22"/>
          <w:szCs w:val="22"/>
        </w:rPr>
        <w:t>Niezależnie od uprawnień przysługujących Zamawiającemu z tytułu udzielonej gwarancji jakości, Zamawiającemu służyć będą uprawnienia z tytułu rękojmi za wady fizyczne. Wykonawca odpowiada z tytułu rękojmi, jeżeli wada fizyczna zostanie stwierdzona przed upływem terminu, o którym mowa ust. 1 (przedłużenie okresu rękojmi).</w:t>
      </w:r>
    </w:p>
    <w:p w14:paraId="60A61B5E" w14:textId="77777777" w:rsidR="00BE306A" w:rsidRPr="00BA492B" w:rsidRDefault="00BE306A" w:rsidP="00BE306A">
      <w:pPr>
        <w:numPr>
          <w:ilvl w:val="0"/>
          <w:numId w:val="56"/>
        </w:numPr>
        <w:suppressAutoHyphens/>
        <w:autoSpaceDE/>
        <w:autoSpaceDN/>
        <w:adjustRightInd/>
        <w:spacing w:before="0"/>
        <w:ind w:left="426" w:hanging="426"/>
        <w:jc w:val="both"/>
        <w:rPr>
          <w:rFonts w:asciiTheme="minorHAnsi" w:hAnsiTheme="minorHAnsi" w:cstheme="minorHAnsi"/>
          <w:sz w:val="22"/>
          <w:szCs w:val="22"/>
        </w:rPr>
      </w:pPr>
      <w:r w:rsidRPr="00BA492B">
        <w:rPr>
          <w:rFonts w:asciiTheme="minorHAnsi" w:hAnsiTheme="minorHAnsi" w:cstheme="minorHAnsi"/>
          <w:sz w:val="22"/>
          <w:szCs w:val="22"/>
        </w:rPr>
        <w:t>Do gwarancji jakości przepisy art. 580 i 581 Kodeksu Cywilnego mają odpowiednie zastosowanie.</w:t>
      </w:r>
    </w:p>
    <w:p w14:paraId="5F74BF6F" w14:textId="77777777" w:rsidR="00BE306A" w:rsidRPr="00BA492B" w:rsidRDefault="00BE306A" w:rsidP="00BE306A">
      <w:pPr>
        <w:ind w:right="51"/>
        <w:jc w:val="center"/>
        <w:rPr>
          <w:rFonts w:asciiTheme="minorHAnsi" w:hAnsiTheme="minorHAnsi" w:cstheme="minorHAnsi"/>
          <w:b/>
          <w:bCs/>
          <w:sz w:val="22"/>
          <w:szCs w:val="22"/>
        </w:rPr>
      </w:pPr>
    </w:p>
    <w:p w14:paraId="1CE100CF" w14:textId="77777777" w:rsidR="00BE306A" w:rsidRPr="00BA492B" w:rsidRDefault="00BE306A" w:rsidP="00BE306A">
      <w:pPr>
        <w:ind w:right="51"/>
        <w:jc w:val="center"/>
        <w:rPr>
          <w:rFonts w:asciiTheme="minorHAnsi" w:hAnsiTheme="minorHAnsi" w:cstheme="minorHAnsi"/>
          <w:b/>
          <w:bCs/>
          <w:sz w:val="22"/>
          <w:szCs w:val="22"/>
        </w:rPr>
      </w:pPr>
      <w:r w:rsidRPr="00BA492B">
        <w:rPr>
          <w:rFonts w:asciiTheme="minorHAnsi" w:hAnsiTheme="minorHAnsi" w:cstheme="minorHAnsi"/>
          <w:b/>
          <w:bCs/>
          <w:sz w:val="22"/>
          <w:szCs w:val="22"/>
        </w:rPr>
        <w:t>§ 1</w:t>
      </w:r>
      <w:r>
        <w:rPr>
          <w:rFonts w:asciiTheme="minorHAnsi" w:hAnsiTheme="minorHAnsi" w:cstheme="minorHAnsi"/>
          <w:b/>
          <w:bCs/>
          <w:sz w:val="22"/>
          <w:szCs w:val="22"/>
        </w:rPr>
        <w:t>4</w:t>
      </w:r>
    </w:p>
    <w:p w14:paraId="7EE8C5DC" w14:textId="77777777" w:rsidR="00BE306A" w:rsidRPr="00BA492B" w:rsidRDefault="00BE306A" w:rsidP="00BE306A">
      <w:pPr>
        <w:widowControl/>
        <w:numPr>
          <w:ilvl w:val="0"/>
          <w:numId w:val="61"/>
        </w:numPr>
        <w:suppressAutoHyphens/>
        <w:autoSpaceDE/>
        <w:autoSpaceDN/>
        <w:adjustRightInd/>
        <w:spacing w:before="0"/>
        <w:ind w:left="426" w:hanging="426"/>
        <w:jc w:val="both"/>
        <w:rPr>
          <w:rFonts w:asciiTheme="minorHAnsi" w:hAnsiTheme="minorHAnsi" w:cstheme="minorHAnsi"/>
          <w:sz w:val="22"/>
          <w:szCs w:val="22"/>
        </w:rPr>
      </w:pPr>
      <w:r w:rsidRPr="00BA492B">
        <w:rPr>
          <w:rFonts w:asciiTheme="minorHAnsi" w:hAnsiTheme="minorHAnsi" w:cstheme="minorHAnsi"/>
          <w:sz w:val="22"/>
          <w:szCs w:val="22"/>
        </w:rPr>
        <w:t xml:space="preserve">Zmiana </w:t>
      </w:r>
      <w:r w:rsidRPr="00BA492B">
        <w:rPr>
          <w:rFonts w:asciiTheme="minorHAnsi" w:hAnsiTheme="minorHAnsi" w:cstheme="minorHAnsi"/>
          <w:bCs/>
          <w:sz w:val="22"/>
          <w:szCs w:val="22"/>
        </w:rPr>
        <w:t>terminu</w:t>
      </w:r>
      <w:r w:rsidRPr="00BA492B">
        <w:rPr>
          <w:rFonts w:asciiTheme="minorHAnsi" w:hAnsiTheme="minorHAnsi" w:cstheme="minorHAnsi"/>
          <w:sz w:val="22"/>
          <w:szCs w:val="22"/>
        </w:rPr>
        <w:t xml:space="preserve"> wykonania przedmiotu Umowy </w:t>
      </w:r>
      <w:r w:rsidRPr="00BA492B">
        <w:rPr>
          <w:rFonts w:asciiTheme="minorHAnsi" w:hAnsiTheme="minorHAnsi" w:cstheme="minorHAnsi"/>
          <w:bCs/>
          <w:sz w:val="22"/>
          <w:szCs w:val="22"/>
        </w:rPr>
        <w:t>określonego</w:t>
      </w:r>
      <w:r w:rsidRPr="00BA492B">
        <w:rPr>
          <w:rFonts w:asciiTheme="minorHAnsi" w:hAnsiTheme="minorHAnsi" w:cstheme="minorHAnsi"/>
          <w:sz w:val="22"/>
          <w:szCs w:val="22"/>
        </w:rPr>
        <w:t xml:space="preserve"> w § </w:t>
      </w:r>
      <w:r>
        <w:rPr>
          <w:rFonts w:asciiTheme="minorHAnsi" w:hAnsiTheme="minorHAnsi" w:cstheme="minorHAnsi"/>
          <w:sz w:val="22"/>
          <w:szCs w:val="22"/>
        </w:rPr>
        <w:t>4</w:t>
      </w:r>
      <w:r w:rsidRPr="00BA492B">
        <w:rPr>
          <w:rFonts w:asciiTheme="minorHAnsi" w:hAnsiTheme="minorHAnsi" w:cstheme="minorHAnsi"/>
          <w:sz w:val="22"/>
          <w:szCs w:val="22"/>
        </w:rPr>
        <w:t xml:space="preserve"> ust. 1 może nastąpić w przypadku:</w:t>
      </w:r>
    </w:p>
    <w:p w14:paraId="42FB7FC2" w14:textId="77777777" w:rsidR="00BE306A" w:rsidRPr="00BA492B" w:rsidRDefault="00BE306A" w:rsidP="00BE306A">
      <w:pPr>
        <w:ind w:left="851" w:hanging="425"/>
        <w:jc w:val="both"/>
        <w:rPr>
          <w:rFonts w:asciiTheme="minorHAnsi" w:hAnsiTheme="minorHAnsi" w:cstheme="minorHAnsi"/>
          <w:sz w:val="22"/>
          <w:szCs w:val="22"/>
        </w:rPr>
      </w:pPr>
      <w:r w:rsidRPr="00BA492B">
        <w:rPr>
          <w:rFonts w:asciiTheme="minorHAnsi" w:hAnsiTheme="minorHAnsi" w:cstheme="minorHAnsi"/>
          <w:sz w:val="22"/>
          <w:szCs w:val="22"/>
        </w:rPr>
        <w:t>1.1. wystąpienia siły wyższej i innych zdarzeń nadzwyczajnych, uniemożliwiających wykonywanie lub prawidłowe wykonywanie prac objętych przedmiotem Umowy – nie więcej niż o czas trwania tych zdarzeń oraz wykonania prac koniecznych do usunięcia ich skutków;</w:t>
      </w:r>
    </w:p>
    <w:p w14:paraId="4561129D" w14:textId="77777777" w:rsidR="00BE306A" w:rsidRPr="00BA492B" w:rsidRDefault="00BE306A" w:rsidP="00BE306A">
      <w:pPr>
        <w:ind w:left="851" w:hanging="425"/>
        <w:jc w:val="both"/>
        <w:rPr>
          <w:rFonts w:asciiTheme="minorHAnsi" w:hAnsiTheme="minorHAnsi" w:cstheme="minorHAnsi"/>
          <w:sz w:val="22"/>
          <w:szCs w:val="22"/>
        </w:rPr>
      </w:pPr>
      <w:r w:rsidRPr="00BA492B">
        <w:rPr>
          <w:rFonts w:asciiTheme="minorHAnsi" w:hAnsiTheme="minorHAnsi" w:cstheme="minorHAnsi"/>
          <w:sz w:val="22"/>
          <w:szCs w:val="22"/>
        </w:rPr>
        <w:t xml:space="preserve">1.2. </w:t>
      </w:r>
      <w:r w:rsidRPr="00BA492B">
        <w:rPr>
          <w:rFonts w:asciiTheme="minorHAnsi" w:hAnsiTheme="minorHAnsi" w:cstheme="minorHAnsi"/>
          <w:sz w:val="22"/>
          <w:szCs w:val="22"/>
        </w:rPr>
        <w:tab/>
        <w:t>gdy wystąpią szczególnie niekorzystne warunki atmosferyczne uniemożliwiające prawidłowe wykonanie robót, w szczególności z powodu technologii realizacji prac określonej Umową (w tym dokumentacją techniczną), wymagającej konkretnych warunków atmosferycznych, jeżeli konieczność wykonania prac w tym okresie nie jest następstwem okoliczności, za które Wykonawca ponosi odpowiedzialność</w:t>
      </w:r>
      <w:r>
        <w:rPr>
          <w:rFonts w:asciiTheme="minorHAnsi" w:hAnsiTheme="minorHAnsi" w:cstheme="minorHAnsi"/>
          <w:sz w:val="22"/>
          <w:szCs w:val="22"/>
        </w:rPr>
        <w:t>;</w:t>
      </w:r>
    </w:p>
    <w:p w14:paraId="3813E268" w14:textId="77777777" w:rsidR="00BE306A" w:rsidRPr="00BA492B" w:rsidRDefault="00BE306A" w:rsidP="00BE306A">
      <w:pPr>
        <w:ind w:left="851" w:hanging="425"/>
        <w:jc w:val="both"/>
        <w:rPr>
          <w:rFonts w:asciiTheme="minorHAnsi" w:hAnsiTheme="minorHAnsi" w:cstheme="minorHAnsi"/>
          <w:sz w:val="22"/>
          <w:szCs w:val="22"/>
        </w:rPr>
      </w:pPr>
      <w:r w:rsidRPr="00BA492B">
        <w:rPr>
          <w:rFonts w:asciiTheme="minorHAnsi" w:hAnsiTheme="minorHAnsi" w:cstheme="minorHAnsi"/>
          <w:sz w:val="22"/>
          <w:szCs w:val="22"/>
        </w:rPr>
        <w:t xml:space="preserve">1.3. </w:t>
      </w:r>
      <w:r w:rsidRPr="00BA492B">
        <w:rPr>
          <w:rFonts w:asciiTheme="minorHAnsi" w:hAnsiTheme="minorHAnsi" w:cstheme="minorHAnsi"/>
          <w:sz w:val="22"/>
          <w:szCs w:val="22"/>
        </w:rPr>
        <w:tab/>
        <w:t xml:space="preserve">gdy wystąpią opóźnienia w dokonaniu określonych czynności lub ich zaniechanie przez właściwe organy administracji publicznej, które uniemożliwią wykonanie Umowy w terminie określonym w § </w:t>
      </w:r>
      <w:r>
        <w:rPr>
          <w:rFonts w:asciiTheme="minorHAnsi" w:hAnsiTheme="minorHAnsi" w:cstheme="minorHAnsi"/>
          <w:sz w:val="22"/>
          <w:szCs w:val="22"/>
        </w:rPr>
        <w:t>4</w:t>
      </w:r>
      <w:r w:rsidRPr="00BA492B">
        <w:rPr>
          <w:rFonts w:asciiTheme="minorHAnsi" w:hAnsiTheme="minorHAnsi" w:cstheme="minorHAnsi"/>
          <w:sz w:val="22"/>
          <w:szCs w:val="22"/>
        </w:rPr>
        <w:t xml:space="preserve"> ust. 1, a które to opóźnienia nie są następstwem okoliczności, za które Wykonawca ponosi odpowiedzialność – nie więcej niż o czas takiego opóźnienia;</w:t>
      </w:r>
    </w:p>
    <w:p w14:paraId="6DE193A8" w14:textId="77777777" w:rsidR="00BE306A" w:rsidRPr="00BA492B" w:rsidRDefault="00BE306A" w:rsidP="00BE306A">
      <w:pPr>
        <w:ind w:left="851" w:hanging="425"/>
        <w:jc w:val="both"/>
        <w:rPr>
          <w:rFonts w:asciiTheme="minorHAnsi" w:hAnsiTheme="minorHAnsi" w:cstheme="minorHAnsi"/>
          <w:sz w:val="22"/>
          <w:szCs w:val="22"/>
        </w:rPr>
      </w:pPr>
      <w:r w:rsidRPr="00BA492B">
        <w:rPr>
          <w:rFonts w:asciiTheme="minorHAnsi" w:hAnsiTheme="minorHAnsi" w:cstheme="minorHAnsi"/>
          <w:sz w:val="22"/>
          <w:szCs w:val="22"/>
        </w:rPr>
        <w:t xml:space="preserve">1.5. </w:t>
      </w:r>
      <w:r w:rsidRPr="00BA492B">
        <w:rPr>
          <w:rFonts w:asciiTheme="minorHAnsi" w:hAnsiTheme="minorHAnsi" w:cstheme="minorHAnsi"/>
          <w:sz w:val="22"/>
          <w:szCs w:val="22"/>
        </w:rPr>
        <w:tab/>
        <w:t>jeżeli wystąpi brak możliwości wykonywania robót z powodu nie dopuszczania do ich wykonywania przez uprawniony organ lub nakazania ich wstrzymania przez uprawniony organ, z przyczyn niezależnych od Wykonawcy – nie więcej niż o czas trwania tych przyczyn;</w:t>
      </w:r>
    </w:p>
    <w:p w14:paraId="01EA991C" w14:textId="77777777" w:rsidR="00BE306A" w:rsidRPr="00BA492B" w:rsidRDefault="00BE306A" w:rsidP="00BE306A">
      <w:pPr>
        <w:ind w:left="851" w:hanging="425"/>
        <w:jc w:val="both"/>
        <w:rPr>
          <w:rFonts w:asciiTheme="minorHAnsi" w:hAnsiTheme="minorHAnsi" w:cstheme="minorHAnsi"/>
          <w:sz w:val="22"/>
          <w:szCs w:val="22"/>
        </w:rPr>
      </w:pPr>
      <w:r w:rsidRPr="00BA492B">
        <w:rPr>
          <w:rFonts w:asciiTheme="minorHAnsi" w:hAnsiTheme="minorHAnsi" w:cstheme="minorHAnsi"/>
          <w:sz w:val="22"/>
          <w:szCs w:val="22"/>
        </w:rPr>
        <w:t xml:space="preserve">1.6. </w:t>
      </w:r>
      <w:r w:rsidRPr="00BA492B">
        <w:rPr>
          <w:rFonts w:asciiTheme="minorHAnsi" w:hAnsiTheme="minorHAnsi" w:cstheme="minorHAnsi"/>
          <w:sz w:val="22"/>
          <w:szCs w:val="22"/>
        </w:rPr>
        <w:tab/>
        <w:t>realizacji w drodze odrębnej umowy prac powiązanych z przedmiotem niniejszej Umowy, wymuszającej konieczność skoordynowania prac i uwzględnienie wzajemnych powiązań, jeżeli nastąpiło z przyczyn niezawinionych przez Wykonawcę, lub też wystąpienia robót dodatkowych – nie więcej niż o czas niezbędny ze względu na konieczność skoordynowania prac i uwzględnienie wzajemnych powiązań, a w przypadku wystąpienia robót dodatkowych – o czas niezbędny do ich wykonania,</w:t>
      </w:r>
    </w:p>
    <w:p w14:paraId="20006B11" w14:textId="77777777" w:rsidR="00BE306A" w:rsidRPr="00BA492B" w:rsidRDefault="00BE306A" w:rsidP="00BE306A">
      <w:pPr>
        <w:ind w:left="851" w:hanging="425"/>
        <w:jc w:val="both"/>
        <w:rPr>
          <w:rFonts w:asciiTheme="minorHAnsi" w:hAnsiTheme="minorHAnsi" w:cstheme="minorHAnsi"/>
          <w:sz w:val="22"/>
          <w:szCs w:val="22"/>
        </w:rPr>
      </w:pPr>
      <w:r w:rsidRPr="00BA492B">
        <w:rPr>
          <w:rFonts w:asciiTheme="minorHAnsi" w:hAnsiTheme="minorHAnsi" w:cstheme="minorHAnsi"/>
          <w:sz w:val="22"/>
          <w:szCs w:val="22"/>
        </w:rPr>
        <w:t>1.7.</w:t>
      </w:r>
      <w:r w:rsidRPr="00BA492B">
        <w:rPr>
          <w:rFonts w:asciiTheme="minorHAnsi" w:hAnsiTheme="minorHAnsi" w:cstheme="minorHAnsi"/>
          <w:sz w:val="22"/>
          <w:szCs w:val="22"/>
        </w:rPr>
        <w:tab/>
        <w:t>z przyczyn, za które odpowiedzialność ponosi Zamawiający, uniemożliwiających terminowe wykonanie przedmiotu Umowy – nie więcej niż o czas trwania tych przyczyn;</w:t>
      </w:r>
    </w:p>
    <w:p w14:paraId="4B181EE1" w14:textId="77777777" w:rsidR="00BE306A" w:rsidRPr="00BA492B" w:rsidRDefault="00BE306A" w:rsidP="00BE306A">
      <w:pPr>
        <w:ind w:left="851" w:hanging="425"/>
        <w:jc w:val="both"/>
        <w:rPr>
          <w:rFonts w:asciiTheme="minorHAnsi" w:eastAsia="Arial Unicode MS" w:hAnsiTheme="minorHAnsi" w:cstheme="minorHAnsi"/>
          <w:sz w:val="22"/>
          <w:szCs w:val="22"/>
        </w:rPr>
      </w:pPr>
      <w:r w:rsidRPr="00BA492B">
        <w:rPr>
          <w:rFonts w:asciiTheme="minorHAnsi" w:hAnsiTheme="minorHAnsi" w:cstheme="minorHAnsi"/>
          <w:sz w:val="22"/>
          <w:szCs w:val="22"/>
        </w:rPr>
        <w:t>1.8.</w:t>
      </w:r>
      <w:r w:rsidRPr="00BA492B">
        <w:rPr>
          <w:rFonts w:asciiTheme="minorHAnsi" w:hAnsiTheme="minorHAnsi" w:cstheme="minorHAnsi"/>
          <w:sz w:val="22"/>
          <w:szCs w:val="22"/>
        </w:rPr>
        <w:tab/>
        <w:t xml:space="preserve">zmiany w obowiązujących przepisach, jeżeli zgodnie z nimi konieczne będzie dostosowanie treści Umowy </w:t>
      </w:r>
      <w:r w:rsidRPr="00BA492B">
        <w:rPr>
          <w:rFonts w:asciiTheme="minorHAnsi" w:eastAsia="Arial Unicode MS" w:hAnsiTheme="minorHAnsi" w:cstheme="minorHAnsi"/>
          <w:sz w:val="22"/>
          <w:szCs w:val="22"/>
        </w:rPr>
        <w:t>do aktualnego stanu prawnego – nie więcej niż o czas niezbędny do prawidłowego i zgodnego z obowiązującymi przepisami wykonania przedmiotu Umowy</w:t>
      </w:r>
      <w:r w:rsidRPr="00BA492B">
        <w:rPr>
          <w:rFonts w:asciiTheme="minorHAnsi" w:eastAsia="Arial Unicode MS" w:hAnsiTheme="minorHAnsi" w:cstheme="minorHAnsi"/>
          <w:bCs/>
          <w:sz w:val="22"/>
          <w:szCs w:val="22"/>
        </w:rPr>
        <w:t>;</w:t>
      </w:r>
    </w:p>
    <w:p w14:paraId="776574F4" w14:textId="77777777" w:rsidR="00BE306A" w:rsidRPr="00BA492B" w:rsidRDefault="00BE306A" w:rsidP="00BE306A">
      <w:pPr>
        <w:ind w:left="851" w:hanging="425"/>
        <w:jc w:val="both"/>
        <w:rPr>
          <w:rFonts w:asciiTheme="minorHAnsi" w:eastAsia="Arial Unicode MS" w:hAnsiTheme="minorHAnsi" w:cstheme="minorHAnsi"/>
          <w:sz w:val="22"/>
          <w:szCs w:val="22"/>
        </w:rPr>
      </w:pPr>
      <w:r w:rsidRPr="00BA492B">
        <w:rPr>
          <w:rFonts w:asciiTheme="minorHAnsi" w:hAnsiTheme="minorHAnsi" w:cstheme="minorHAnsi"/>
          <w:sz w:val="22"/>
          <w:szCs w:val="22"/>
        </w:rPr>
        <w:t xml:space="preserve">1.9. </w:t>
      </w:r>
      <w:bookmarkStart w:id="14" w:name="_Hlk96519864"/>
      <w:r w:rsidRPr="00BA492B">
        <w:rPr>
          <w:rFonts w:asciiTheme="minorHAnsi" w:hAnsiTheme="minorHAnsi" w:cstheme="minorHAnsi"/>
          <w:sz w:val="22"/>
          <w:szCs w:val="22"/>
        </w:rPr>
        <w:t xml:space="preserve">rozpoznania znalezisk archeologicznych, występowania niewybuchów lub niewypałów, które będą skutkowały koniecznością wstrzymania prac lub też zmiany organizacji prac w taki sposób, że nie będzie możliwe wykonanie przedmiotu Umowy w terminie określonym w § </w:t>
      </w:r>
      <w:r>
        <w:rPr>
          <w:rFonts w:asciiTheme="minorHAnsi" w:hAnsiTheme="minorHAnsi" w:cstheme="minorHAnsi"/>
          <w:sz w:val="22"/>
          <w:szCs w:val="22"/>
        </w:rPr>
        <w:t>4</w:t>
      </w:r>
      <w:r w:rsidRPr="00BA492B">
        <w:rPr>
          <w:rFonts w:asciiTheme="minorHAnsi" w:hAnsiTheme="minorHAnsi" w:cstheme="minorHAnsi"/>
          <w:sz w:val="22"/>
          <w:szCs w:val="22"/>
        </w:rPr>
        <w:t xml:space="preserve"> ust. 1 – nie więcej niż o czas trwania tych przyczyn;</w:t>
      </w:r>
      <w:bookmarkEnd w:id="14"/>
    </w:p>
    <w:p w14:paraId="0A449EF8" w14:textId="77777777" w:rsidR="00BE306A" w:rsidRPr="00BA492B" w:rsidRDefault="00BE306A" w:rsidP="00BE306A">
      <w:pPr>
        <w:ind w:left="851" w:hanging="425"/>
        <w:jc w:val="both"/>
        <w:rPr>
          <w:rFonts w:asciiTheme="minorHAnsi" w:eastAsia="Arial Unicode MS" w:hAnsiTheme="minorHAnsi" w:cstheme="minorHAnsi"/>
          <w:sz w:val="22"/>
          <w:szCs w:val="22"/>
        </w:rPr>
      </w:pPr>
      <w:r w:rsidRPr="00BA492B">
        <w:rPr>
          <w:rFonts w:asciiTheme="minorHAnsi" w:hAnsiTheme="minorHAnsi" w:cstheme="minorHAnsi"/>
          <w:sz w:val="22"/>
          <w:szCs w:val="22"/>
        </w:rPr>
        <w:lastRenderedPageBreak/>
        <w:t>1.10.zmiany zakresu prac objętych przedmiotem Umowy bądź rezygnacji z wykonania części Umowy – nie więcej niż o czas niezbędny z uwagi na zmianę zakresu prac;</w:t>
      </w:r>
    </w:p>
    <w:p w14:paraId="059339FC" w14:textId="77777777" w:rsidR="00BE306A" w:rsidRPr="00BA492B" w:rsidRDefault="00BE306A" w:rsidP="00BE306A">
      <w:pPr>
        <w:ind w:left="851" w:hanging="425"/>
        <w:jc w:val="both"/>
        <w:rPr>
          <w:rFonts w:asciiTheme="minorHAnsi" w:eastAsia="Arial Unicode MS" w:hAnsiTheme="minorHAnsi" w:cstheme="minorHAnsi"/>
          <w:sz w:val="22"/>
          <w:szCs w:val="22"/>
        </w:rPr>
      </w:pPr>
      <w:r w:rsidRPr="00BA492B">
        <w:rPr>
          <w:rFonts w:asciiTheme="minorHAnsi" w:hAnsiTheme="minorHAnsi" w:cstheme="minorHAnsi"/>
          <w:sz w:val="22"/>
          <w:szCs w:val="22"/>
        </w:rPr>
        <w:t xml:space="preserve">1.11 aktualizacji rozwiązań ze względu na postęp technologiczny lub gdyby zastosowanie przewidzianych rozwiązań groziło niewykonaniem lub wadliwym wykonaniem przedmiotu Umowy </w:t>
      </w:r>
      <w:r w:rsidRPr="00BA492B">
        <w:rPr>
          <w:rFonts w:asciiTheme="minorHAnsi" w:hAnsiTheme="minorHAnsi" w:cstheme="minorHAnsi"/>
          <w:bCs/>
          <w:sz w:val="22"/>
          <w:szCs w:val="22"/>
        </w:rPr>
        <w:t>bądź z innych przyczyn o charakterze technologicznym</w:t>
      </w:r>
      <w:r w:rsidRPr="00BA492B">
        <w:rPr>
          <w:rFonts w:asciiTheme="minorHAnsi" w:hAnsiTheme="minorHAnsi" w:cstheme="minorHAnsi"/>
          <w:sz w:val="22"/>
          <w:szCs w:val="22"/>
        </w:rPr>
        <w:t xml:space="preserve"> – nie więcej niż o czas niezbędny z uwagi na zmianę rozwiązań technicznych, technologicznych.</w:t>
      </w:r>
    </w:p>
    <w:p w14:paraId="7C241A43" w14:textId="77777777" w:rsidR="00BE306A" w:rsidRPr="00BA492B" w:rsidRDefault="00BE306A" w:rsidP="00BE306A">
      <w:pPr>
        <w:widowControl/>
        <w:numPr>
          <w:ilvl w:val="0"/>
          <w:numId w:val="61"/>
        </w:numPr>
        <w:suppressAutoHyphens/>
        <w:autoSpaceDE/>
        <w:autoSpaceDN/>
        <w:adjustRightInd/>
        <w:spacing w:before="0"/>
        <w:ind w:left="426" w:hanging="426"/>
        <w:jc w:val="both"/>
        <w:rPr>
          <w:rFonts w:asciiTheme="minorHAnsi" w:hAnsiTheme="minorHAnsi" w:cstheme="minorHAnsi"/>
          <w:sz w:val="22"/>
          <w:szCs w:val="22"/>
        </w:rPr>
      </w:pPr>
      <w:r w:rsidRPr="00BA492B">
        <w:rPr>
          <w:rFonts w:asciiTheme="minorHAnsi" w:hAnsiTheme="minorHAnsi" w:cstheme="minorHAnsi"/>
          <w:sz w:val="22"/>
          <w:szCs w:val="22"/>
        </w:rPr>
        <w:t>Zmiana polegająca na wprowadzeniu robót zamiennych w stosunku do przewidzianych w dokumentacji technicznej lub też polegająca na zastosowaniu technologii, materiałów, sprzętów, urządzeń czy elementów niezbędnych do realizacji przedmiotu Umowy, innych niż przewidziane w dokumentacji technicznej, bądź też zmiana zakresu prac objętych przedmiotem Umowy lub rezygnacja z wykonania części Umowy, są dopuszczalne w przypadku:</w:t>
      </w:r>
    </w:p>
    <w:p w14:paraId="10107281" w14:textId="77777777" w:rsidR="00BE306A" w:rsidRPr="00BA492B" w:rsidRDefault="00BE306A" w:rsidP="00BE306A">
      <w:pPr>
        <w:ind w:left="851" w:hanging="425"/>
        <w:jc w:val="both"/>
        <w:rPr>
          <w:rFonts w:asciiTheme="minorHAnsi" w:hAnsiTheme="minorHAnsi" w:cstheme="minorHAnsi"/>
          <w:sz w:val="22"/>
          <w:szCs w:val="22"/>
        </w:rPr>
      </w:pPr>
      <w:r w:rsidRPr="00BA492B">
        <w:rPr>
          <w:rFonts w:asciiTheme="minorHAnsi" w:hAnsiTheme="minorHAnsi" w:cstheme="minorHAnsi"/>
          <w:sz w:val="22"/>
          <w:szCs w:val="22"/>
        </w:rPr>
        <w:t xml:space="preserve">2.1. </w:t>
      </w:r>
      <w:r w:rsidRPr="00BA492B">
        <w:rPr>
          <w:rFonts w:asciiTheme="minorHAnsi" w:hAnsiTheme="minorHAnsi" w:cstheme="minorHAnsi"/>
          <w:sz w:val="22"/>
          <w:szCs w:val="22"/>
        </w:rPr>
        <w:tab/>
        <w:t>wystąpienia siły wyższej i innych zdarzeń nadzwyczajnych, uniemożliwiających wykonanie przedmiotu Umowy przy zastosowaniu określonych w Umowie materiałów, technologii lub urządzeń;</w:t>
      </w:r>
    </w:p>
    <w:p w14:paraId="62058392" w14:textId="77777777" w:rsidR="00BE306A" w:rsidRPr="00BA492B" w:rsidRDefault="00BE306A" w:rsidP="00BE306A">
      <w:pPr>
        <w:ind w:left="851" w:hanging="425"/>
        <w:jc w:val="both"/>
        <w:rPr>
          <w:rFonts w:asciiTheme="minorHAnsi" w:hAnsiTheme="minorHAnsi" w:cstheme="minorHAnsi"/>
          <w:sz w:val="22"/>
          <w:szCs w:val="22"/>
        </w:rPr>
      </w:pPr>
      <w:r w:rsidRPr="00BA492B">
        <w:rPr>
          <w:rFonts w:asciiTheme="minorHAnsi" w:hAnsiTheme="minorHAnsi" w:cstheme="minorHAnsi"/>
          <w:sz w:val="22"/>
          <w:szCs w:val="22"/>
        </w:rPr>
        <w:t xml:space="preserve">2.2. </w:t>
      </w:r>
      <w:r w:rsidRPr="00BA492B">
        <w:rPr>
          <w:rFonts w:asciiTheme="minorHAnsi" w:hAnsiTheme="minorHAnsi" w:cstheme="minorHAnsi"/>
          <w:sz w:val="22"/>
          <w:szCs w:val="22"/>
        </w:rPr>
        <w:tab/>
        <w:t>obniżenia kosztów ponoszonych przez Zamawiającego w związku z wykonywanymi pracami, a tym samym obniżenia wynagrodzenia Wykonawcy, przy jednoczesnym zapewnieniu jakości oraz parametrów zgodnych z wymaganiami Zamawiającego;</w:t>
      </w:r>
    </w:p>
    <w:p w14:paraId="08956789" w14:textId="77777777" w:rsidR="00BE306A" w:rsidRPr="00BA492B" w:rsidRDefault="00BE306A" w:rsidP="00BE306A">
      <w:pPr>
        <w:ind w:left="851" w:hanging="425"/>
        <w:jc w:val="both"/>
        <w:rPr>
          <w:rFonts w:asciiTheme="minorHAnsi" w:hAnsiTheme="minorHAnsi" w:cstheme="minorHAnsi"/>
          <w:sz w:val="22"/>
          <w:szCs w:val="22"/>
        </w:rPr>
      </w:pPr>
      <w:r w:rsidRPr="00BA492B">
        <w:rPr>
          <w:rFonts w:asciiTheme="minorHAnsi" w:hAnsiTheme="minorHAnsi" w:cstheme="minorHAnsi"/>
          <w:sz w:val="22"/>
          <w:szCs w:val="22"/>
        </w:rPr>
        <w:t xml:space="preserve">2.3. </w:t>
      </w:r>
      <w:r w:rsidRPr="00BA492B">
        <w:rPr>
          <w:rFonts w:asciiTheme="minorHAnsi" w:hAnsiTheme="minorHAnsi" w:cstheme="minorHAnsi"/>
          <w:sz w:val="22"/>
          <w:szCs w:val="22"/>
        </w:rPr>
        <w:tab/>
        <w:t>uzasadnionym w szczególności względami użytkowymi lub technicznymi, w celu usprawnienia procesu budowy lub też poprawienia parametrów technicznych Inwestycji;</w:t>
      </w:r>
    </w:p>
    <w:p w14:paraId="66B1B108" w14:textId="77777777" w:rsidR="00BE306A" w:rsidRPr="00BA492B" w:rsidRDefault="00BE306A" w:rsidP="00BE306A">
      <w:pPr>
        <w:ind w:left="851" w:hanging="425"/>
        <w:jc w:val="both"/>
        <w:rPr>
          <w:rFonts w:asciiTheme="minorHAnsi" w:hAnsiTheme="minorHAnsi" w:cstheme="minorHAnsi"/>
          <w:sz w:val="22"/>
          <w:szCs w:val="22"/>
        </w:rPr>
      </w:pPr>
      <w:r w:rsidRPr="00BA492B">
        <w:rPr>
          <w:rFonts w:asciiTheme="minorHAnsi" w:hAnsiTheme="minorHAnsi" w:cstheme="minorHAnsi"/>
          <w:sz w:val="22"/>
          <w:szCs w:val="22"/>
        </w:rPr>
        <w:t>2.4. aktualizacji rozwiązań z uwagi na postęp technologiczny;</w:t>
      </w:r>
    </w:p>
    <w:p w14:paraId="49E17DEF" w14:textId="77777777" w:rsidR="00BE306A" w:rsidRPr="00BA492B" w:rsidRDefault="00BE306A" w:rsidP="00BE306A">
      <w:pPr>
        <w:ind w:left="851" w:hanging="425"/>
        <w:jc w:val="both"/>
        <w:rPr>
          <w:rFonts w:asciiTheme="minorHAnsi" w:hAnsiTheme="minorHAnsi" w:cstheme="minorHAnsi"/>
          <w:sz w:val="22"/>
          <w:szCs w:val="22"/>
        </w:rPr>
      </w:pPr>
      <w:r w:rsidRPr="00BA492B">
        <w:rPr>
          <w:rFonts w:asciiTheme="minorHAnsi" w:hAnsiTheme="minorHAnsi" w:cstheme="minorHAnsi"/>
          <w:sz w:val="22"/>
          <w:szCs w:val="22"/>
        </w:rPr>
        <w:t xml:space="preserve">2.5. </w:t>
      </w:r>
      <w:r w:rsidRPr="00BA492B">
        <w:rPr>
          <w:rFonts w:asciiTheme="minorHAnsi" w:hAnsiTheme="minorHAnsi" w:cstheme="minorHAnsi"/>
          <w:sz w:val="22"/>
          <w:szCs w:val="22"/>
        </w:rPr>
        <w:tab/>
        <w:t>konieczności wprowadzenia rozwiązań zamiennych, których konieczność zastosowania wynikła w trakcie realizacji Umowy w stosunku do rozwiązań przewidzianych w dokumentacji technicznej, w tym projektowej;</w:t>
      </w:r>
    </w:p>
    <w:p w14:paraId="6AA92798" w14:textId="77777777" w:rsidR="00BE306A" w:rsidRPr="00BA492B" w:rsidRDefault="00BE306A" w:rsidP="00BE306A">
      <w:pPr>
        <w:ind w:left="851" w:hanging="425"/>
        <w:jc w:val="both"/>
        <w:rPr>
          <w:rFonts w:asciiTheme="minorHAnsi" w:hAnsiTheme="minorHAnsi" w:cstheme="minorHAnsi"/>
          <w:sz w:val="22"/>
          <w:szCs w:val="22"/>
        </w:rPr>
      </w:pPr>
      <w:r w:rsidRPr="00BA492B">
        <w:rPr>
          <w:rFonts w:asciiTheme="minorHAnsi" w:hAnsiTheme="minorHAnsi" w:cstheme="minorHAnsi"/>
          <w:sz w:val="22"/>
          <w:szCs w:val="22"/>
        </w:rPr>
        <w:t xml:space="preserve">2.6 </w:t>
      </w:r>
      <w:r w:rsidRPr="00BA492B">
        <w:rPr>
          <w:rFonts w:asciiTheme="minorHAnsi" w:hAnsiTheme="minorHAnsi" w:cstheme="minorHAnsi"/>
          <w:sz w:val="22"/>
          <w:szCs w:val="22"/>
        </w:rPr>
        <w:tab/>
        <w:t>konieczności zrealizowania jakiejkolwiek części robót, objętej przedmiotem Umowy, przy zastosowaniu odmiennych rozwiązań technicznych lub technologicznych, niż wskazane w dokumentacji technicznej, a wynikających w szczególności ze stwierdzonych wad tej dokumentacji lub zmiany stanu prawnego w oparciu, o który je przygotowano, gdyby zastosowanie przewidzianych rozwiązań groziło niewykonaniem lub nienależytym wykonaniem przedmiotu Umowy;</w:t>
      </w:r>
    </w:p>
    <w:p w14:paraId="7660D007" w14:textId="77777777" w:rsidR="00BE306A" w:rsidRPr="00BA492B" w:rsidRDefault="00BE306A" w:rsidP="00BE306A">
      <w:pPr>
        <w:ind w:left="851" w:hanging="425"/>
        <w:jc w:val="both"/>
        <w:rPr>
          <w:rFonts w:asciiTheme="minorHAnsi" w:hAnsiTheme="minorHAnsi" w:cstheme="minorHAnsi"/>
          <w:sz w:val="22"/>
          <w:szCs w:val="22"/>
        </w:rPr>
      </w:pPr>
      <w:r w:rsidRPr="00BA492B">
        <w:rPr>
          <w:rFonts w:asciiTheme="minorHAnsi" w:hAnsiTheme="minorHAnsi" w:cstheme="minorHAnsi"/>
          <w:sz w:val="22"/>
          <w:szCs w:val="22"/>
        </w:rPr>
        <w:t>2.7. wystąpienia warunków terenu budowy, w tym warunków geologicznych, geotechnicznych lub hydrologicznych odbiegających w sposób istotny od przyjętych w dokumentacji technicznej, których Wykonawca, przy dołożeniu przez niego należytej staranności i przy założeniu zawodowego charakteru jego działalności, nie mógł przewidzieć na etapie złożenia oferty, a także rozpoznania znalezisk archeologicznych, występowania niewybuchów lub niewypałów, które mogą skutkować w świetle dotychczasowych założeń niewykonaniem lub nienależytym wykonaniem przedmiotu Umowy;</w:t>
      </w:r>
    </w:p>
    <w:p w14:paraId="7B198643" w14:textId="77777777" w:rsidR="00BE306A" w:rsidRPr="00BA492B" w:rsidRDefault="00BE306A" w:rsidP="00BE306A">
      <w:pPr>
        <w:ind w:left="851" w:hanging="425"/>
        <w:jc w:val="both"/>
        <w:rPr>
          <w:rFonts w:asciiTheme="minorHAnsi" w:hAnsiTheme="minorHAnsi" w:cstheme="minorHAnsi"/>
          <w:sz w:val="22"/>
          <w:szCs w:val="22"/>
        </w:rPr>
      </w:pPr>
      <w:r w:rsidRPr="00BA492B">
        <w:rPr>
          <w:rFonts w:asciiTheme="minorHAnsi" w:hAnsiTheme="minorHAnsi" w:cstheme="minorHAnsi"/>
          <w:sz w:val="22"/>
          <w:szCs w:val="22"/>
        </w:rPr>
        <w:t xml:space="preserve">2.8 </w:t>
      </w:r>
      <w:r w:rsidRPr="00BA492B">
        <w:rPr>
          <w:rFonts w:asciiTheme="minorHAnsi" w:hAnsiTheme="minorHAnsi" w:cstheme="minorHAnsi"/>
          <w:sz w:val="22"/>
          <w:szCs w:val="22"/>
        </w:rPr>
        <w:tab/>
        <w:t>niedostępności na rynku materiałów, sprzętu lub urządzeń spowodowanej zaprzestaniem produkcji lub wycofaniem z rynku tych materiałów, sprzętu lub urządzeń lub pojawienie się na rynku materiałów, sprzętu lub urządzeń nowszej generacji pozwalających na zaoszczędzenie kosztów realizacji przedmiotu Umowy lub kosztów eksploatacji wykonanego przedmiotu Umowy lub umożliwiające uzyskanie lepszej jakości prac,</w:t>
      </w:r>
    </w:p>
    <w:p w14:paraId="1D40C3EF" w14:textId="77777777" w:rsidR="00BE306A" w:rsidRPr="00BA492B" w:rsidRDefault="00BE306A" w:rsidP="00BE306A">
      <w:pPr>
        <w:ind w:left="851" w:hanging="425"/>
        <w:jc w:val="both"/>
        <w:rPr>
          <w:rFonts w:asciiTheme="minorHAnsi" w:hAnsiTheme="minorHAnsi" w:cstheme="minorHAnsi"/>
          <w:sz w:val="22"/>
          <w:szCs w:val="22"/>
        </w:rPr>
      </w:pPr>
      <w:r w:rsidRPr="00BA492B">
        <w:rPr>
          <w:rFonts w:asciiTheme="minorHAnsi" w:hAnsiTheme="minorHAnsi" w:cstheme="minorHAnsi"/>
          <w:sz w:val="22"/>
          <w:szCs w:val="22"/>
        </w:rPr>
        <w:t xml:space="preserve">2.9. </w:t>
      </w:r>
      <w:r w:rsidRPr="00BA492B">
        <w:rPr>
          <w:rFonts w:asciiTheme="minorHAnsi" w:hAnsiTheme="minorHAnsi" w:cstheme="minorHAnsi"/>
          <w:sz w:val="22"/>
          <w:szCs w:val="22"/>
        </w:rPr>
        <w:tab/>
        <w:t>konieczności zrealizowania przedmiotu Umowy przy zastosowaniu innych rozwiązań technicznych lub materiałowych ze względu na zmiany obowiązujących przepisów.</w:t>
      </w:r>
    </w:p>
    <w:p w14:paraId="58A96A96" w14:textId="77777777" w:rsidR="00BE306A" w:rsidRPr="00BA492B" w:rsidRDefault="00BE306A" w:rsidP="00BE306A">
      <w:pPr>
        <w:pStyle w:val="Akapitzlist"/>
        <w:widowControl/>
        <w:numPr>
          <w:ilvl w:val="0"/>
          <w:numId w:val="61"/>
        </w:numPr>
        <w:suppressAutoHyphens/>
        <w:autoSpaceDE/>
        <w:autoSpaceDN/>
        <w:adjustRightInd/>
        <w:spacing w:before="0"/>
        <w:ind w:left="426" w:hanging="426"/>
        <w:jc w:val="both"/>
        <w:rPr>
          <w:rFonts w:asciiTheme="minorHAnsi" w:hAnsiTheme="minorHAnsi" w:cstheme="minorHAnsi"/>
          <w:sz w:val="22"/>
          <w:szCs w:val="22"/>
        </w:rPr>
      </w:pPr>
      <w:r w:rsidRPr="00BA492B">
        <w:rPr>
          <w:rFonts w:asciiTheme="minorHAnsi" w:hAnsiTheme="minorHAnsi" w:cstheme="minorHAnsi"/>
          <w:sz w:val="22"/>
          <w:szCs w:val="22"/>
        </w:rPr>
        <w:t xml:space="preserve">W przypadkach, o których mowa w ust. 2, może nastąpić zmiana wynagrodzenia należnego Wykonawcy. Rozliczenie wprowadzonych do treści Umowy zmian określonych w ust. 2, mających wpływ na wynagrodzenie Wykonawcy, nastąpi na podstawie kosztorysu różnicowego, opracowanego przez wnioskującą o dokonanie zmiany Stronę, w oparciu o średnie ceny materiałów i średnie wskaźniki do kosztorysowania określone w katalogach SEKOCENBUD, obowiązujących dla województwa lubelskiego, aktualnych, opublikowanych i dostępnych w danym kwartale, w którym wystąpiła konieczności wykonania robót zamiennych. Kosztorys różnicowy będzie podlegał weryfikacji Inspektora Nadzoru Inwestorskiego pod względem zgodności zastosowanych przez </w:t>
      </w:r>
      <w:r w:rsidRPr="00BA492B">
        <w:rPr>
          <w:rFonts w:asciiTheme="minorHAnsi" w:hAnsiTheme="minorHAnsi" w:cstheme="minorHAnsi"/>
          <w:sz w:val="22"/>
          <w:szCs w:val="22"/>
        </w:rPr>
        <w:lastRenderedPageBreak/>
        <w:t xml:space="preserve">Wykonawcę cen jednostkowych z wymogami Umowy. W razie stwierdzenia przez Inspektora Nadzoru Inwestorskiego, że </w:t>
      </w:r>
      <w:bookmarkStart w:id="15" w:name="_Hlk68210086"/>
      <w:r w:rsidRPr="00BA492B">
        <w:rPr>
          <w:rFonts w:asciiTheme="minorHAnsi" w:hAnsiTheme="minorHAnsi" w:cstheme="minorHAnsi"/>
          <w:sz w:val="22"/>
          <w:szCs w:val="22"/>
        </w:rPr>
        <w:t>ceny jednostkowe w przedłożonym kosztorysie różnicowym zostały określone niegodne z wymogami niniejszego ustępu</w:t>
      </w:r>
      <w:bookmarkEnd w:id="15"/>
      <w:r w:rsidRPr="00BA492B">
        <w:rPr>
          <w:rFonts w:asciiTheme="minorHAnsi" w:hAnsiTheme="minorHAnsi" w:cstheme="minorHAnsi"/>
          <w:sz w:val="22"/>
          <w:szCs w:val="22"/>
        </w:rPr>
        <w:t>, ich wysokość ulegnie stosunkowemu obniżeniu.</w:t>
      </w:r>
    </w:p>
    <w:p w14:paraId="766AD042" w14:textId="77777777" w:rsidR="00BE306A" w:rsidRPr="00BA492B" w:rsidRDefault="00BE306A" w:rsidP="00BE306A">
      <w:pPr>
        <w:pStyle w:val="Akapitzlist"/>
        <w:widowControl/>
        <w:numPr>
          <w:ilvl w:val="0"/>
          <w:numId w:val="61"/>
        </w:numPr>
        <w:suppressAutoHyphens/>
        <w:autoSpaceDE/>
        <w:autoSpaceDN/>
        <w:adjustRightInd/>
        <w:spacing w:before="0"/>
        <w:ind w:left="426" w:hanging="426"/>
        <w:jc w:val="both"/>
        <w:rPr>
          <w:rFonts w:asciiTheme="minorHAnsi" w:hAnsiTheme="minorHAnsi" w:cstheme="minorHAnsi"/>
          <w:sz w:val="22"/>
          <w:szCs w:val="22"/>
        </w:rPr>
      </w:pPr>
      <w:r w:rsidRPr="00BA492B">
        <w:rPr>
          <w:rFonts w:asciiTheme="minorHAnsi" w:hAnsiTheme="minorHAnsi" w:cstheme="minorHAnsi"/>
          <w:sz w:val="22"/>
          <w:szCs w:val="22"/>
        </w:rPr>
        <w:t>Wykonawca ponosi w całości koszty wynikające z przeprowadzenia bez zgody Inspektora Nadzoru Inwestorskiego i Zamawiającego zmian, o których mowa w ust. 2.</w:t>
      </w:r>
    </w:p>
    <w:p w14:paraId="7AC47706" w14:textId="77777777" w:rsidR="00BE306A" w:rsidRPr="00BA492B" w:rsidRDefault="00BE306A" w:rsidP="00BE306A">
      <w:pPr>
        <w:numPr>
          <w:ilvl w:val="0"/>
          <w:numId w:val="61"/>
        </w:numPr>
        <w:suppressAutoHyphens/>
        <w:autoSpaceDE/>
        <w:autoSpaceDN/>
        <w:adjustRightInd/>
        <w:spacing w:before="0"/>
        <w:ind w:left="426" w:hanging="426"/>
        <w:jc w:val="both"/>
        <w:rPr>
          <w:rFonts w:asciiTheme="minorHAnsi" w:hAnsiTheme="minorHAnsi" w:cstheme="minorHAnsi"/>
          <w:sz w:val="22"/>
          <w:szCs w:val="22"/>
        </w:rPr>
      </w:pPr>
      <w:r w:rsidRPr="00BA492B">
        <w:rPr>
          <w:rFonts w:asciiTheme="minorHAnsi" w:hAnsiTheme="minorHAnsi" w:cstheme="minorHAnsi"/>
          <w:sz w:val="22"/>
          <w:szCs w:val="22"/>
        </w:rPr>
        <w:t>Zamawiający ma prawo żądać od Wykonawcy zastosowania materiałów, sprzętów, urządzeń innych niż przewidziane w dokumentacji technicznej, jeżeli uzna je za niezbędne dla prawidłowego wykonania przedmiotu Umowy.</w:t>
      </w:r>
    </w:p>
    <w:p w14:paraId="5E17158B" w14:textId="77777777" w:rsidR="00BE306A" w:rsidRPr="00BA492B" w:rsidRDefault="00BE306A" w:rsidP="00BE306A">
      <w:pPr>
        <w:numPr>
          <w:ilvl w:val="0"/>
          <w:numId w:val="61"/>
        </w:numPr>
        <w:suppressAutoHyphens/>
        <w:autoSpaceDE/>
        <w:autoSpaceDN/>
        <w:adjustRightInd/>
        <w:spacing w:before="0"/>
        <w:ind w:left="426" w:hanging="426"/>
        <w:jc w:val="both"/>
        <w:rPr>
          <w:rFonts w:asciiTheme="minorHAnsi" w:hAnsiTheme="minorHAnsi" w:cstheme="minorHAnsi"/>
          <w:sz w:val="22"/>
          <w:szCs w:val="22"/>
        </w:rPr>
      </w:pPr>
      <w:bookmarkStart w:id="16" w:name="_Ref282005666"/>
      <w:r w:rsidRPr="00BA492B">
        <w:rPr>
          <w:rFonts w:asciiTheme="minorHAnsi" w:hAnsiTheme="minorHAnsi" w:cstheme="minorHAnsi"/>
          <w:sz w:val="22"/>
          <w:szCs w:val="22"/>
        </w:rPr>
        <w:t>Wykonawca obowiązany jest dokonać zmiany materiałów, sprzętów, urządzeń zgodnie z żądaniem Zamawiającego, o którym mowa w ust. 5.</w:t>
      </w:r>
      <w:bookmarkEnd w:id="16"/>
    </w:p>
    <w:p w14:paraId="36A252C8" w14:textId="77777777" w:rsidR="00BE306A" w:rsidRPr="00BA492B" w:rsidRDefault="00BE306A" w:rsidP="00BE306A">
      <w:pPr>
        <w:pStyle w:val="Akapitzlist"/>
        <w:widowControl/>
        <w:numPr>
          <w:ilvl w:val="0"/>
          <w:numId w:val="61"/>
        </w:numPr>
        <w:suppressAutoHyphens/>
        <w:autoSpaceDE/>
        <w:autoSpaceDN/>
        <w:adjustRightInd/>
        <w:spacing w:before="0"/>
        <w:ind w:left="426" w:hanging="426"/>
        <w:jc w:val="both"/>
        <w:rPr>
          <w:rFonts w:asciiTheme="minorHAnsi" w:hAnsiTheme="minorHAnsi" w:cstheme="minorHAnsi"/>
          <w:sz w:val="22"/>
          <w:szCs w:val="22"/>
        </w:rPr>
      </w:pPr>
      <w:r w:rsidRPr="00BA492B">
        <w:rPr>
          <w:rFonts w:asciiTheme="minorHAnsi" w:hAnsiTheme="minorHAnsi" w:cstheme="minorHAnsi"/>
          <w:sz w:val="22"/>
          <w:szCs w:val="22"/>
        </w:rPr>
        <w:t>Wszystkie powyższe postanowienia stanowią katalog zmian, na które Zamawiający może wyrazić zgodę. Nie stanowią jednocześnie zobowiąz</w:t>
      </w:r>
      <w:bookmarkStart w:id="17" w:name="_Ref282005475"/>
      <w:r w:rsidRPr="00BA492B">
        <w:rPr>
          <w:rFonts w:asciiTheme="minorHAnsi" w:hAnsiTheme="minorHAnsi" w:cstheme="minorHAnsi"/>
          <w:sz w:val="22"/>
          <w:szCs w:val="22"/>
        </w:rPr>
        <w:t>ania do wyrażenia takiej zgody.</w:t>
      </w:r>
      <w:bookmarkEnd w:id="17"/>
    </w:p>
    <w:p w14:paraId="0C4EA1F8" w14:textId="77777777" w:rsidR="00BE306A" w:rsidRPr="00BA492B" w:rsidRDefault="00BE306A" w:rsidP="00BE306A">
      <w:pPr>
        <w:pStyle w:val="Akapitzlist"/>
        <w:widowControl/>
        <w:numPr>
          <w:ilvl w:val="0"/>
          <w:numId w:val="61"/>
        </w:numPr>
        <w:suppressAutoHyphens/>
        <w:autoSpaceDE/>
        <w:autoSpaceDN/>
        <w:adjustRightInd/>
        <w:spacing w:before="0"/>
        <w:ind w:left="426" w:hanging="426"/>
        <w:jc w:val="both"/>
        <w:rPr>
          <w:rFonts w:asciiTheme="minorHAnsi" w:hAnsiTheme="minorHAnsi" w:cstheme="minorHAnsi"/>
          <w:sz w:val="22"/>
          <w:szCs w:val="22"/>
        </w:rPr>
      </w:pPr>
      <w:r w:rsidRPr="00BA492B">
        <w:rPr>
          <w:rFonts w:asciiTheme="minorHAnsi" w:hAnsiTheme="minorHAnsi" w:cstheme="minorHAnsi"/>
          <w:sz w:val="22"/>
          <w:szCs w:val="22"/>
        </w:rPr>
        <w:t>Wykonanie jakichkolwiek prac dodatkowych w stosunku do objętych przedmiotem Umowy wymaga uprzedniego zawiadomienia o potrzebie lub konieczności ich wykonania Inspektora Nadzoru Inwestorskiego oraz Zamawiającego, oraz uzyskania uprzedniej zgody Zamawiającego na wykonanie tych prac określającej zarówno zakres prac dodatkowych, jak i wysokość wynagrodzenia za te prace, wyrażonej poprzez zlecenie w formie pisemnej (pod rygorem nieważności) wykonania tych prac Wykonawcy zgodnie z obowiązującymi przepisami. Wykonanie przez Wykonawcę jakichkolwiek prac dodatkowych bez uzyskania przez Wykonawcę uprzedniego zlecenia ich wykonania przez Zamawiającego zgodnie ze zdaniem poprzedzającym:</w:t>
      </w:r>
    </w:p>
    <w:p w14:paraId="3FA85C5E" w14:textId="77777777" w:rsidR="00BE306A" w:rsidRPr="00BA492B" w:rsidRDefault="00BE306A" w:rsidP="00BE306A">
      <w:pPr>
        <w:pStyle w:val="Akapitzlist"/>
        <w:widowControl/>
        <w:numPr>
          <w:ilvl w:val="0"/>
          <w:numId w:val="62"/>
        </w:numPr>
        <w:tabs>
          <w:tab w:val="left" w:pos="851"/>
        </w:tabs>
        <w:suppressAutoHyphens/>
        <w:autoSpaceDE/>
        <w:autoSpaceDN/>
        <w:adjustRightInd/>
        <w:spacing w:before="0"/>
        <w:ind w:left="851" w:hanging="425"/>
        <w:jc w:val="both"/>
        <w:rPr>
          <w:rFonts w:asciiTheme="minorHAnsi" w:hAnsiTheme="minorHAnsi" w:cstheme="minorHAnsi"/>
          <w:sz w:val="22"/>
          <w:szCs w:val="22"/>
        </w:rPr>
      </w:pPr>
      <w:r w:rsidRPr="00BA492B">
        <w:rPr>
          <w:rFonts w:asciiTheme="minorHAnsi" w:hAnsiTheme="minorHAnsi" w:cstheme="minorHAnsi"/>
          <w:sz w:val="22"/>
          <w:szCs w:val="22"/>
        </w:rPr>
        <w:t>będzie skutkowało brakiem zapłaty przez Zamawiającego za te prace;</w:t>
      </w:r>
    </w:p>
    <w:p w14:paraId="38EC619C" w14:textId="77777777" w:rsidR="00BE306A" w:rsidRPr="00BA492B" w:rsidRDefault="00BE306A" w:rsidP="00BE306A">
      <w:pPr>
        <w:pStyle w:val="Akapitzlist"/>
        <w:widowControl/>
        <w:numPr>
          <w:ilvl w:val="0"/>
          <w:numId w:val="62"/>
        </w:numPr>
        <w:tabs>
          <w:tab w:val="left" w:pos="851"/>
        </w:tabs>
        <w:suppressAutoHyphens/>
        <w:autoSpaceDE/>
        <w:autoSpaceDN/>
        <w:adjustRightInd/>
        <w:spacing w:before="0"/>
        <w:ind w:left="851" w:hanging="425"/>
        <w:jc w:val="both"/>
        <w:rPr>
          <w:rFonts w:asciiTheme="minorHAnsi" w:hAnsiTheme="minorHAnsi" w:cstheme="minorHAnsi"/>
          <w:sz w:val="22"/>
          <w:szCs w:val="22"/>
        </w:rPr>
      </w:pPr>
      <w:r w:rsidRPr="00BA492B">
        <w:rPr>
          <w:rFonts w:asciiTheme="minorHAnsi" w:hAnsiTheme="minorHAnsi" w:cstheme="minorHAnsi"/>
          <w:sz w:val="22"/>
          <w:szCs w:val="22"/>
        </w:rPr>
        <w:t>Wykonawca zrzeka się względem Zamawiającego wszelkich roszczeń o zapłatę odszkodowania czy wynagrodzenia za te prace.</w:t>
      </w:r>
    </w:p>
    <w:p w14:paraId="27F130A5" w14:textId="77777777" w:rsidR="00BE306A" w:rsidRPr="00BA492B" w:rsidRDefault="00BE306A" w:rsidP="00C4075D">
      <w:pPr>
        <w:ind w:right="-1"/>
        <w:rPr>
          <w:rFonts w:asciiTheme="minorHAnsi" w:hAnsiTheme="minorHAnsi" w:cstheme="minorHAnsi"/>
          <w:b/>
          <w:bCs/>
          <w:sz w:val="22"/>
          <w:szCs w:val="22"/>
        </w:rPr>
      </w:pPr>
    </w:p>
    <w:p w14:paraId="6AE3FFCF" w14:textId="29B152A2" w:rsidR="00BE306A" w:rsidRPr="00BA492B" w:rsidRDefault="00BE306A" w:rsidP="00BE306A">
      <w:pPr>
        <w:ind w:right="-1"/>
        <w:jc w:val="center"/>
        <w:rPr>
          <w:rFonts w:asciiTheme="minorHAnsi" w:hAnsiTheme="minorHAnsi" w:cstheme="minorHAnsi"/>
          <w:b/>
          <w:bCs/>
          <w:sz w:val="22"/>
          <w:szCs w:val="22"/>
        </w:rPr>
      </w:pPr>
      <w:r w:rsidRPr="00BA492B">
        <w:rPr>
          <w:rFonts w:asciiTheme="minorHAnsi" w:hAnsiTheme="minorHAnsi" w:cstheme="minorHAnsi"/>
          <w:b/>
          <w:bCs/>
          <w:sz w:val="22"/>
          <w:szCs w:val="22"/>
        </w:rPr>
        <w:t>§ 1</w:t>
      </w:r>
      <w:r w:rsidR="0097123D">
        <w:rPr>
          <w:rFonts w:asciiTheme="minorHAnsi" w:hAnsiTheme="minorHAnsi" w:cstheme="minorHAnsi"/>
          <w:b/>
          <w:bCs/>
          <w:sz w:val="22"/>
          <w:szCs w:val="22"/>
        </w:rPr>
        <w:t>5</w:t>
      </w:r>
    </w:p>
    <w:p w14:paraId="47D9882F" w14:textId="77777777" w:rsidR="00BE306A" w:rsidRPr="00BA492B" w:rsidRDefault="00BE306A" w:rsidP="00BE306A">
      <w:pPr>
        <w:tabs>
          <w:tab w:val="left" w:pos="426"/>
        </w:tabs>
        <w:ind w:right="-1"/>
        <w:jc w:val="both"/>
        <w:rPr>
          <w:rFonts w:asciiTheme="minorHAnsi" w:hAnsiTheme="minorHAnsi" w:cstheme="minorHAnsi"/>
          <w:sz w:val="22"/>
          <w:szCs w:val="22"/>
        </w:rPr>
      </w:pPr>
      <w:r w:rsidRPr="00BA492B">
        <w:rPr>
          <w:rFonts w:asciiTheme="minorHAnsi" w:hAnsiTheme="minorHAnsi" w:cstheme="minorHAnsi"/>
          <w:sz w:val="22"/>
          <w:szCs w:val="22"/>
        </w:rPr>
        <w:t>W sprawach nieuregulowanych postanowieniami niniejszej umowy mają zastosowanie odpowiednie przepisy ustawy Prawo zamówień publicznych, Kodeksu Cywilnego, Prawa Budowlanego i inne powszechnie obowiązujące przepisy prawa.</w:t>
      </w:r>
    </w:p>
    <w:p w14:paraId="7F4A40C5" w14:textId="77777777" w:rsidR="00BE306A" w:rsidRPr="00BA492B" w:rsidRDefault="00BE306A" w:rsidP="00BE306A">
      <w:pPr>
        <w:ind w:right="-1"/>
        <w:jc w:val="center"/>
        <w:rPr>
          <w:rFonts w:asciiTheme="minorHAnsi" w:hAnsiTheme="minorHAnsi" w:cstheme="minorHAnsi"/>
          <w:b/>
          <w:bCs/>
          <w:sz w:val="22"/>
          <w:szCs w:val="22"/>
        </w:rPr>
      </w:pPr>
    </w:p>
    <w:p w14:paraId="5EA3D3A1" w14:textId="4C361058" w:rsidR="00BE306A" w:rsidRPr="00BA492B" w:rsidRDefault="00BE306A" w:rsidP="00BE306A">
      <w:pPr>
        <w:ind w:right="-1"/>
        <w:jc w:val="center"/>
        <w:rPr>
          <w:rFonts w:asciiTheme="minorHAnsi" w:hAnsiTheme="minorHAnsi" w:cstheme="minorHAnsi"/>
          <w:b/>
          <w:bCs/>
          <w:sz w:val="22"/>
          <w:szCs w:val="22"/>
        </w:rPr>
      </w:pPr>
      <w:r w:rsidRPr="00BA492B">
        <w:rPr>
          <w:rFonts w:asciiTheme="minorHAnsi" w:hAnsiTheme="minorHAnsi" w:cstheme="minorHAnsi"/>
          <w:b/>
          <w:bCs/>
          <w:sz w:val="22"/>
          <w:szCs w:val="22"/>
        </w:rPr>
        <w:t>§ 1</w:t>
      </w:r>
      <w:r w:rsidR="0097123D">
        <w:rPr>
          <w:rFonts w:asciiTheme="minorHAnsi" w:hAnsiTheme="minorHAnsi" w:cstheme="minorHAnsi"/>
          <w:b/>
          <w:bCs/>
          <w:sz w:val="22"/>
          <w:szCs w:val="22"/>
        </w:rPr>
        <w:t>6</w:t>
      </w:r>
    </w:p>
    <w:p w14:paraId="4DFAB050" w14:textId="77777777" w:rsidR="00BE306A" w:rsidRPr="00BA492B" w:rsidRDefault="00BE306A" w:rsidP="00BE306A">
      <w:pPr>
        <w:pStyle w:val="Akapitzlist"/>
        <w:numPr>
          <w:ilvl w:val="3"/>
          <w:numId w:val="61"/>
        </w:numPr>
        <w:suppressAutoHyphens/>
        <w:spacing w:after="49"/>
        <w:ind w:left="284" w:hanging="284"/>
        <w:jc w:val="both"/>
        <w:rPr>
          <w:rFonts w:asciiTheme="minorHAnsi" w:hAnsiTheme="minorHAnsi" w:cstheme="minorHAnsi"/>
          <w:sz w:val="22"/>
          <w:szCs w:val="22"/>
        </w:rPr>
      </w:pPr>
      <w:r w:rsidRPr="00BA492B">
        <w:rPr>
          <w:rFonts w:asciiTheme="minorHAnsi" w:hAnsiTheme="minorHAnsi" w:cstheme="minorHAnsi"/>
          <w:sz w:val="22"/>
          <w:szCs w:val="22"/>
        </w:rPr>
        <w:t xml:space="preserve">W przypadku zaistnienia pomiędzy stronami sporu wynikającego z umowy, </w:t>
      </w:r>
      <w:r w:rsidRPr="00BA492B">
        <w:rPr>
          <w:rFonts w:asciiTheme="minorHAnsi" w:hAnsiTheme="minorHAnsi" w:cstheme="minorHAnsi"/>
          <w:color w:val="000000"/>
          <w:sz w:val="22"/>
          <w:szCs w:val="22"/>
        </w:rPr>
        <w:t>którego rozwiązanie w formie ugody jest dopuszczalne, każda ze stron umowy może złożyć wniosek o przeprowadzenie mediacji lub inne polubowne rozwiązanie sporu do Sądu Polubownego przy Prokuratorii Generalnej Rzeczypospolitej Polskiej, wybranego mediatora albo osoby prowadzącej inne polubowne rozwiązanie sporu.</w:t>
      </w:r>
    </w:p>
    <w:p w14:paraId="254ACB53" w14:textId="77777777" w:rsidR="00BE306A" w:rsidRPr="00BA492B" w:rsidRDefault="00BE306A" w:rsidP="00BE306A">
      <w:pPr>
        <w:pStyle w:val="Akapitzlist"/>
        <w:numPr>
          <w:ilvl w:val="3"/>
          <w:numId w:val="61"/>
        </w:numPr>
        <w:suppressAutoHyphens/>
        <w:spacing w:after="49"/>
        <w:ind w:left="284" w:hanging="284"/>
        <w:jc w:val="both"/>
        <w:rPr>
          <w:rFonts w:asciiTheme="minorHAnsi" w:hAnsiTheme="minorHAnsi" w:cstheme="minorHAnsi"/>
          <w:sz w:val="22"/>
          <w:szCs w:val="22"/>
        </w:rPr>
      </w:pPr>
      <w:r w:rsidRPr="00BA492B">
        <w:rPr>
          <w:rFonts w:asciiTheme="minorHAnsi" w:hAnsiTheme="minorHAnsi" w:cstheme="minorHAnsi"/>
          <w:sz w:val="22"/>
          <w:szCs w:val="22"/>
        </w:rPr>
        <w:t>W przypadku ewentualnego sporu nierozstrzygniętego polubownie, właściwym sądem będzie sąd właściwy miejscowo dla siedziby Zamawiającego.</w:t>
      </w:r>
    </w:p>
    <w:p w14:paraId="4166F5F6" w14:textId="77777777" w:rsidR="00BE306A" w:rsidRPr="00BA492B" w:rsidRDefault="00BE306A" w:rsidP="00BE306A">
      <w:pPr>
        <w:ind w:right="-1"/>
        <w:jc w:val="center"/>
        <w:rPr>
          <w:rFonts w:asciiTheme="minorHAnsi" w:hAnsiTheme="minorHAnsi" w:cstheme="minorHAnsi"/>
          <w:b/>
          <w:bCs/>
          <w:sz w:val="22"/>
          <w:szCs w:val="22"/>
        </w:rPr>
      </w:pPr>
    </w:p>
    <w:p w14:paraId="25F6AACC" w14:textId="0483E5FC" w:rsidR="00BE306A" w:rsidRPr="00BA492B" w:rsidRDefault="00BE306A" w:rsidP="00BE306A">
      <w:pPr>
        <w:ind w:right="-1"/>
        <w:jc w:val="center"/>
        <w:rPr>
          <w:rFonts w:asciiTheme="minorHAnsi" w:hAnsiTheme="minorHAnsi" w:cstheme="minorHAnsi"/>
          <w:b/>
          <w:bCs/>
          <w:sz w:val="22"/>
          <w:szCs w:val="22"/>
        </w:rPr>
      </w:pPr>
      <w:r w:rsidRPr="00BA492B">
        <w:rPr>
          <w:rFonts w:asciiTheme="minorHAnsi" w:hAnsiTheme="minorHAnsi" w:cstheme="minorHAnsi"/>
          <w:b/>
          <w:bCs/>
          <w:sz w:val="22"/>
          <w:szCs w:val="22"/>
        </w:rPr>
        <w:t>§ 1</w:t>
      </w:r>
      <w:r w:rsidR="0097123D">
        <w:rPr>
          <w:rFonts w:asciiTheme="minorHAnsi" w:hAnsiTheme="minorHAnsi" w:cstheme="minorHAnsi"/>
          <w:b/>
          <w:bCs/>
          <w:sz w:val="22"/>
          <w:szCs w:val="22"/>
        </w:rPr>
        <w:t>7</w:t>
      </w:r>
    </w:p>
    <w:p w14:paraId="03031214" w14:textId="77777777" w:rsidR="00BE306A" w:rsidRPr="00BA492B" w:rsidRDefault="00BE306A" w:rsidP="00BE306A">
      <w:pPr>
        <w:ind w:right="-1"/>
        <w:jc w:val="both"/>
        <w:rPr>
          <w:rFonts w:asciiTheme="minorHAnsi" w:hAnsiTheme="minorHAnsi" w:cstheme="minorHAnsi"/>
          <w:sz w:val="22"/>
          <w:szCs w:val="22"/>
        </w:rPr>
      </w:pPr>
      <w:r w:rsidRPr="00BA492B">
        <w:rPr>
          <w:rFonts w:asciiTheme="minorHAnsi" w:hAnsiTheme="minorHAnsi" w:cstheme="minorHAnsi"/>
          <w:sz w:val="22"/>
          <w:szCs w:val="22"/>
        </w:rPr>
        <w:t xml:space="preserve">Umowa została sporządzona w 3 jednobrzmiących egzemplarzach w tym 1 egzemplarz dla Wykonawcy. </w:t>
      </w:r>
    </w:p>
    <w:p w14:paraId="413E0D63" w14:textId="77777777" w:rsidR="00BE0BD9" w:rsidRPr="006E275D" w:rsidRDefault="00BE0BD9" w:rsidP="00CE6963">
      <w:pPr>
        <w:spacing w:before="0"/>
        <w:ind w:right="-1"/>
        <w:jc w:val="both"/>
        <w:rPr>
          <w:rFonts w:asciiTheme="minorHAnsi" w:hAnsiTheme="minorHAnsi" w:cstheme="minorHAnsi"/>
          <w:b/>
          <w:bCs/>
          <w:sz w:val="22"/>
          <w:szCs w:val="22"/>
        </w:rPr>
      </w:pPr>
    </w:p>
    <w:p w14:paraId="049461EA" w14:textId="6682113F" w:rsidR="007353A8" w:rsidRDefault="007353A8" w:rsidP="00BE306A">
      <w:pPr>
        <w:spacing w:before="0"/>
        <w:ind w:right="-1"/>
        <w:jc w:val="center"/>
        <w:rPr>
          <w:rFonts w:asciiTheme="minorHAnsi" w:hAnsiTheme="minorHAnsi" w:cstheme="minorHAnsi"/>
          <w:b/>
          <w:bCs/>
          <w:sz w:val="22"/>
          <w:szCs w:val="22"/>
        </w:rPr>
      </w:pPr>
      <w:r w:rsidRPr="006E275D">
        <w:rPr>
          <w:rFonts w:asciiTheme="minorHAnsi" w:hAnsiTheme="minorHAnsi" w:cstheme="minorHAnsi"/>
          <w:b/>
          <w:bCs/>
          <w:sz w:val="22"/>
          <w:szCs w:val="22"/>
        </w:rPr>
        <w:t>ZAMAWIAJĄCY</w:t>
      </w:r>
      <w:r w:rsidR="0060227F" w:rsidRPr="006E275D">
        <w:rPr>
          <w:rFonts w:asciiTheme="minorHAnsi" w:hAnsiTheme="minorHAnsi" w:cstheme="minorHAnsi"/>
          <w:b/>
          <w:bCs/>
          <w:sz w:val="22"/>
          <w:szCs w:val="22"/>
        </w:rPr>
        <w:t>:</w:t>
      </w:r>
      <w:r w:rsidRPr="006E275D">
        <w:rPr>
          <w:rFonts w:asciiTheme="minorHAnsi" w:hAnsiTheme="minorHAnsi" w:cstheme="minorHAnsi"/>
          <w:b/>
          <w:bCs/>
          <w:sz w:val="22"/>
          <w:szCs w:val="22"/>
        </w:rPr>
        <w:t xml:space="preserve">                                                                </w:t>
      </w:r>
      <w:r w:rsidR="00CE6963">
        <w:rPr>
          <w:rFonts w:asciiTheme="minorHAnsi" w:hAnsiTheme="minorHAnsi" w:cstheme="minorHAnsi"/>
          <w:b/>
          <w:bCs/>
          <w:sz w:val="22"/>
          <w:szCs w:val="22"/>
        </w:rPr>
        <w:t xml:space="preserve">    </w:t>
      </w:r>
      <w:r w:rsidRPr="006E275D">
        <w:rPr>
          <w:rFonts w:asciiTheme="minorHAnsi" w:hAnsiTheme="minorHAnsi" w:cstheme="minorHAnsi"/>
          <w:b/>
          <w:bCs/>
          <w:sz w:val="22"/>
          <w:szCs w:val="22"/>
        </w:rPr>
        <w:t xml:space="preserve">   WYKONAWCA</w:t>
      </w:r>
      <w:r w:rsidR="0060227F" w:rsidRPr="006E275D">
        <w:rPr>
          <w:rFonts w:asciiTheme="minorHAnsi" w:hAnsiTheme="minorHAnsi" w:cstheme="minorHAnsi"/>
          <w:b/>
          <w:bCs/>
          <w:sz w:val="22"/>
          <w:szCs w:val="22"/>
        </w:rPr>
        <w:t>:</w:t>
      </w:r>
    </w:p>
    <w:p w14:paraId="15FAEAA5" w14:textId="77777777" w:rsidR="00BE306A" w:rsidRDefault="00BE306A" w:rsidP="00BE306A">
      <w:pPr>
        <w:spacing w:before="0"/>
        <w:ind w:right="-1"/>
        <w:jc w:val="center"/>
        <w:rPr>
          <w:rFonts w:asciiTheme="minorHAnsi" w:hAnsiTheme="minorHAnsi" w:cstheme="minorHAnsi"/>
          <w:b/>
          <w:bCs/>
          <w:sz w:val="22"/>
          <w:szCs w:val="22"/>
        </w:rPr>
      </w:pPr>
    </w:p>
    <w:p w14:paraId="1BE0D678" w14:textId="77777777" w:rsidR="00BE306A" w:rsidRPr="006E275D" w:rsidRDefault="00BE306A" w:rsidP="00BE306A">
      <w:pPr>
        <w:spacing w:before="0"/>
        <w:ind w:right="-1"/>
        <w:jc w:val="center"/>
        <w:rPr>
          <w:rFonts w:asciiTheme="minorHAnsi" w:hAnsiTheme="minorHAnsi" w:cstheme="minorHAnsi"/>
          <w:b/>
          <w:bCs/>
          <w:sz w:val="22"/>
          <w:szCs w:val="22"/>
        </w:rPr>
      </w:pPr>
    </w:p>
    <w:p w14:paraId="18B23892" w14:textId="77777777" w:rsidR="003C4C8C" w:rsidRPr="006E275D" w:rsidRDefault="003C4C8C" w:rsidP="00CE6963">
      <w:pPr>
        <w:spacing w:before="0"/>
        <w:ind w:right="-1"/>
        <w:jc w:val="both"/>
        <w:rPr>
          <w:rFonts w:asciiTheme="minorHAnsi" w:hAnsiTheme="minorHAnsi" w:cstheme="minorHAnsi"/>
          <w:b/>
          <w:bCs/>
          <w:sz w:val="22"/>
          <w:szCs w:val="22"/>
        </w:rPr>
      </w:pPr>
    </w:p>
    <w:p w14:paraId="57811A8A" w14:textId="77777777" w:rsidR="003C4C8C" w:rsidRPr="006E275D" w:rsidRDefault="003C4C8C" w:rsidP="00CE6963">
      <w:pPr>
        <w:spacing w:before="0"/>
        <w:ind w:right="-1"/>
        <w:jc w:val="both"/>
        <w:rPr>
          <w:rFonts w:asciiTheme="minorHAnsi" w:hAnsiTheme="minorHAnsi" w:cstheme="minorHAnsi"/>
          <w:b/>
          <w:bCs/>
          <w:sz w:val="22"/>
          <w:szCs w:val="22"/>
        </w:rPr>
      </w:pPr>
    </w:p>
    <w:p w14:paraId="3D943B4E" w14:textId="77777777" w:rsidR="00CE6963" w:rsidRDefault="00CE6963" w:rsidP="00CE6963">
      <w:pPr>
        <w:spacing w:before="0"/>
        <w:ind w:right="-1"/>
        <w:jc w:val="both"/>
        <w:rPr>
          <w:rFonts w:asciiTheme="minorHAnsi" w:hAnsiTheme="minorHAnsi" w:cstheme="minorHAnsi"/>
          <w:b/>
          <w:bCs/>
          <w:sz w:val="22"/>
          <w:szCs w:val="22"/>
        </w:rPr>
      </w:pPr>
    </w:p>
    <w:p w14:paraId="23566F9C" w14:textId="77777777" w:rsidR="00CE6963" w:rsidRDefault="00CE6963" w:rsidP="00CE6963">
      <w:pPr>
        <w:spacing w:before="0"/>
        <w:ind w:right="-1"/>
        <w:jc w:val="both"/>
        <w:rPr>
          <w:rFonts w:asciiTheme="minorHAnsi" w:hAnsiTheme="minorHAnsi" w:cstheme="minorHAnsi"/>
          <w:b/>
          <w:bCs/>
          <w:sz w:val="22"/>
          <w:szCs w:val="22"/>
        </w:rPr>
      </w:pPr>
    </w:p>
    <w:p w14:paraId="7214EC92" w14:textId="7E9BACF0" w:rsidR="00CE6963" w:rsidRPr="0097123D" w:rsidRDefault="003C4C8C" w:rsidP="0097123D">
      <w:pPr>
        <w:spacing w:before="0"/>
        <w:ind w:right="-1"/>
        <w:jc w:val="both"/>
        <w:rPr>
          <w:rFonts w:asciiTheme="minorHAnsi" w:hAnsiTheme="minorHAnsi" w:cstheme="minorHAnsi"/>
          <w:b/>
          <w:bCs/>
          <w:sz w:val="22"/>
          <w:szCs w:val="22"/>
        </w:rPr>
      </w:pPr>
      <w:r w:rsidRPr="006E275D">
        <w:rPr>
          <w:rFonts w:asciiTheme="minorHAnsi" w:hAnsiTheme="minorHAnsi" w:cstheme="minorHAnsi"/>
          <w:b/>
          <w:bCs/>
          <w:sz w:val="22"/>
          <w:szCs w:val="22"/>
        </w:rPr>
        <w:t xml:space="preserve">   </w:t>
      </w:r>
      <w:r w:rsidR="00BE306A">
        <w:rPr>
          <w:rFonts w:asciiTheme="minorHAnsi" w:hAnsiTheme="minorHAnsi" w:cstheme="minorHAnsi"/>
          <w:b/>
          <w:bCs/>
          <w:sz w:val="22"/>
          <w:szCs w:val="22"/>
        </w:rPr>
        <w:t xml:space="preserve">                        </w:t>
      </w:r>
      <w:r w:rsidRPr="006E275D">
        <w:rPr>
          <w:rFonts w:asciiTheme="minorHAnsi" w:hAnsiTheme="minorHAnsi" w:cstheme="minorHAnsi"/>
          <w:b/>
          <w:bCs/>
          <w:sz w:val="22"/>
          <w:szCs w:val="22"/>
        </w:rPr>
        <w:t xml:space="preserve"> KONTRASYGNATA</w:t>
      </w:r>
    </w:p>
    <w:sectPr w:rsidR="00CE6963" w:rsidRPr="0097123D" w:rsidSect="00BE0BD9">
      <w:headerReference w:type="default" r:id="rId8"/>
      <w:footerReference w:type="default" r:id="rId9"/>
      <w:type w:val="continuous"/>
      <w:pgSz w:w="11909" w:h="16834"/>
      <w:pgMar w:top="1304" w:right="1304" w:bottom="1304" w:left="1304" w:header="425" w:footer="709"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4CABA" w14:textId="77777777" w:rsidR="001638B2" w:rsidRDefault="001638B2" w:rsidP="00A54E2A">
      <w:pPr>
        <w:spacing w:before="0"/>
      </w:pPr>
      <w:r>
        <w:separator/>
      </w:r>
    </w:p>
  </w:endnote>
  <w:endnote w:type="continuationSeparator" w:id="0">
    <w:p w14:paraId="143CC456" w14:textId="77777777" w:rsidR="001638B2" w:rsidRDefault="001638B2" w:rsidP="00A54E2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Reference Sans Serif">
    <w:panose1 w:val="020B0604030504040204"/>
    <w:charset w:val="EE"/>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F7035" w14:textId="77777777" w:rsidR="0020331D" w:rsidRPr="00D82CE9" w:rsidRDefault="0020331D">
    <w:pPr>
      <w:pStyle w:val="Stopka"/>
      <w:jc w:val="center"/>
      <w:rPr>
        <w:rFonts w:ascii="Times New Roman" w:hAnsi="Times New Roman" w:cs="Times New Roman"/>
      </w:rPr>
    </w:pPr>
    <w:r w:rsidRPr="00D82CE9">
      <w:rPr>
        <w:rFonts w:ascii="Times New Roman" w:hAnsi="Times New Roman" w:cs="Times New Roman"/>
      </w:rPr>
      <w:fldChar w:fldCharType="begin"/>
    </w:r>
    <w:r w:rsidRPr="00D82CE9">
      <w:rPr>
        <w:rFonts w:ascii="Times New Roman" w:hAnsi="Times New Roman" w:cs="Times New Roman"/>
      </w:rPr>
      <w:instrText xml:space="preserve"> PAGE   \* MERGEFORMAT </w:instrText>
    </w:r>
    <w:r w:rsidRPr="00D82CE9">
      <w:rPr>
        <w:rFonts w:ascii="Times New Roman" w:hAnsi="Times New Roman" w:cs="Times New Roman"/>
      </w:rPr>
      <w:fldChar w:fldCharType="separate"/>
    </w:r>
    <w:r w:rsidR="0039071D">
      <w:rPr>
        <w:rFonts w:ascii="Times New Roman" w:hAnsi="Times New Roman" w:cs="Times New Roman"/>
        <w:noProof/>
      </w:rPr>
      <w:t>11</w:t>
    </w:r>
    <w:r w:rsidRPr="00D82CE9">
      <w:rPr>
        <w:rFonts w:ascii="Times New Roman" w:hAnsi="Times New Roman" w:cs="Times New Roman"/>
      </w:rPr>
      <w:fldChar w:fldCharType="end"/>
    </w:r>
  </w:p>
  <w:p w14:paraId="43A06F08" w14:textId="77777777" w:rsidR="0020331D" w:rsidRDefault="0020331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091FC" w14:textId="77777777" w:rsidR="001638B2" w:rsidRDefault="001638B2" w:rsidP="00A54E2A">
      <w:pPr>
        <w:spacing w:before="0"/>
      </w:pPr>
      <w:r>
        <w:separator/>
      </w:r>
    </w:p>
  </w:footnote>
  <w:footnote w:type="continuationSeparator" w:id="0">
    <w:p w14:paraId="59604637" w14:textId="77777777" w:rsidR="001638B2" w:rsidRDefault="001638B2" w:rsidP="00A54E2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D521B" w14:textId="77777777" w:rsidR="0020331D" w:rsidRDefault="0020331D">
    <w:pPr>
      <w:rPr>
        <w:sz w:val="8"/>
        <w:szCs w:val="8"/>
      </w:rPr>
    </w:pPr>
  </w:p>
  <w:p w14:paraId="7763C2C0" w14:textId="77777777" w:rsidR="0020331D" w:rsidRDefault="0020331D" w:rsidP="00406C15">
    <w:pPr>
      <w:tabs>
        <w:tab w:val="left" w:pos="8145"/>
      </w:tabs>
      <w:jc w:val="center"/>
      <w:rPr>
        <w:noProof/>
      </w:rPr>
    </w:pPr>
  </w:p>
  <w:p w14:paraId="49334400" w14:textId="77777777" w:rsidR="0020331D" w:rsidRDefault="0020331D" w:rsidP="00406C15">
    <w:pPr>
      <w:tabs>
        <w:tab w:val="left" w:pos="8145"/>
      </w:tabs>
      <w:jc w:val="center"/>
      <w:rPr>
        <w:noProof/>
      </w:rPr>
    </w:pPr>
  </w:p>
  <w:p w14:paraId="4EC47E67" w14:textId="77777777" w:rsidR="0020331D" w:rsidRDefault="0020331D" w:rsidP="00D80C7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pPr>
      <w:rPr>
        <w:rFonts w:cs="Times New Roman"/>
        <w:b w:val="0"/>
        <w:i w:val="0"/>
      </w:rPr>
    </w:lvl>
  </w:abstractNum>
  <w:abstractNum w:abstractNumId="1" w15:restartNumberingAfterBreak="0">
    <w:nsid w:val="00000005"/>
    <w:multiLevelType w:val="singleLevel"/>
    <w:tmpl w:val="00000005"/>
    <w:name w:val="WW8Num5"/>
    <w:lvl w:ilvl="0">
      <w:start w:val="1"/>
      <w:numFmt w:val="lowerLetter"/>
      <w:lvlText w:val="%1)"/>
      <w:lvlJc w:val="left"/>
      <w:pPr>
        <w:tabs>
          <w:tab w:val="num" w:pos="1855"/>
        </w:tabs>
        <w:ind w:left="1135"/>
      </w:pPr>
      <w:rPr>
        <w:rFonts w:cs="Times New Roman"/>
      </w:rPr>
    </w:lvl>
  </w:abstractNum>
  <w:abstractNum w:abstractNumId="2" w15:restartNumberingAfterBreak="0">
    <w:nsid w:val="00000007"/>
    <w:multiLevelType w:val="multilevel"/>
    <w:tmpl w:val="5C049328"/>
    <w:name w:val="WW8Num7"/>
    <w:lvl w:ilvl="0">
      <w:start w:val="1"/>
      <w:numFmt w:val="decimal"/>
      <w:lvlText w:val="%1."/>
      <w:lvlJc w:val="left"/>
      <w:pPr>
        <w:tabs>
          <w:tab w:val="num" w:pos="375"/>
        </w:tabs>
      </w:pPr>
      <w:rPr>
        <w:rFonts w:cs="Times New Roman"/>
        <w:b w:val="0"/>
        <w:i w:val="0"/>
        <w:strike w:val="0"/>
        <w:color w:val="auto"/>
      </w:rPr>
    </w:lvl>
    <w:lvl w:ilvl="1">
      <w:start w:val="1"/>
      <w:numFmt w:val="decimal"/>
      <w:lvlText w:val="%2."/>
      <w:lvlJc w:val="left"/>
      <w:pPr>
        <w:tabs>
          <w:tab w:val="num" w:pos="1080"/>
        </w:tabs>
      </w:pPr>
      <w:rPr>
        <w:rFonts w:ascii="Arial" w:hAnsi="Arial" w:cs="Arial" w:hint="default"/>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3" w15:restartNumberingAfterBreak="0">
    <w:nsid w:val="0000000C"/>
    <w:multiLevelType w:val="multilevel"/>
    <w:tmpl w:val="0000000C"/>
    <w:name w:val="WWNum12"/>
    <w:lvl w:ilvl="0">
      <w:start w:val="1"/>
      <w:numFmt w:val="decimal"/>
      <w:lvlText w:val="%1)"/>
      <w:lvlJc w:val="left"/>
      <w:pPr>
        <w:tabs>
          <w:tab w:val="num" w:pos="0"/>
        </w:tabs>
        <w:ind w:left="720" w:hanging="360"/>
      </w:pPr>
      <w:rPr>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D"/>
    <w:multiLevelType w:val="singleLevel"/>
    <w:tmpl w:val="922E55E2"/>
    <w:name w:val="WW8Num13"/>
    <w:lvl w:ilvl="0">
      <w:start w:val="1"/>
      <w:numFmt w:val="decimal"/>
      <w:lvlText w:val="%1."/>
      <w:lvlJc w:val="left"/>
      <w:pPr>
        <w:tabs>
          <w:tab w:val="num" w:pos="420"/>
        </w:tabs>
        <w:ind w:left="420" w:hanging="420"/>
      </w:pPr>
      <w:rPr>
        <w:rFonts w:ascii="Times New Roman" w:hAnsi="Times New Roman" w:cs="Times New Roman"/>
        <w:b w:val="0"/>
        <w:iCs/>
        <w:sz w:val="20"/>
        <w:szCs w:val="24"/>
      </w:rPr>
    </w:lvl>
  </w:abstractNum>
  <w:abstractNum w:abstractNumId="5" w15:restartNumberingAfterBreak="0">
    <w:nsid w:val="0000000E"/>
    <w:multiLevelType w:val="multilevel"/>
    <w:tmpl w:val="4314A716"/>
    <w:name w:val="WWNum14"/>
    <w:lvl w:ilvl="0">
      <w:start w:val="3"/>
      <w:numFmt w:val="decimal"/>
      <w:lvlText w:val="%1."/>
      <w:lvlJc w:val="left"/>
      <w:pPr>
        <w:tabs>
          <w:tab w:val="num" w:pos="0"/>
        </w:tabs>
        <w:ind w:left="720" w:hanging="360"/>
      </w:pPr>
      <w:rPr>
        <w:rFonts w:cs="Arial"/>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6"/>
    <w:multiLevelType w:val="multilevel"/>
    <w:tmpl w:val="00000016"/>
    <w:name w:val="WWNum22"/>
    <w:lvl w:ilvl="0">
      <w:start w:val="1"/>
      <w:numFmt w:val="decimal"/>
      <w:lvlText w:val="%1."/>
      <w:lvlJc w:val="left"/>
      <w:pPr>
        <w:tabs>
          <w:tab w:val="num" w:pos="0"/>
        </w:tabs>
        <w:ind w:left="108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17"/>
    <w:multiLevelType w:val="multilevel"/>
    <w:tmpl w:val="00000017"/>
    <w:name w:val="WWNum23"/>
    <w:lvl w:ilvl="0">
      <w:start w:val="1"/>
      <w:numFmt w:val="decimal"/>
      <w:lvlText w:val="%1)"/>
      <w:lvlJc w:val="left"/>
      <w:pPr>
        <w:tabs>
          <w:tab w:val="num" w:pos="0"/>
        </w:tabs>
        <w:ind w:left="1145" w:hanging="360"/>
      </w:pPr>
    </w:lvl>
    <w:lvl w:ilvl="1">
      <w:start w:val="1"/>
      <w:numFmt w:val="lowerLetter"/>
      <w:lvlText w:val="%2."/>
      <w:lvlJc w:val="left"/>
      <w:pPr>
        <w:tabs>
          <w:tab w:val="num" w:pos="0"/>
        </w:tabs>
        <w:ind w:left="1865" w:hanging="360"/>
      </w:pPr>
    </w:lvl>
    <w:lvl w:ilvl="2">
      <w:start w:val="1"/>
      <w:numFmt w:val="lowerRoman"/>
      <w:lvlText w:val="%2.%3."/>
      <w:lvlJc w:val="right"/>
      <w:pPr>
        <w:tabs>
          <w:tab w:val="num" w:pos="0"/>
        </w:tabs>
        <w:ind w:left="2585" w:hanging="180"/>
      </w:pPr>
    </w:lvl>
    <w:lvl w:ilvl="3">
      <w:start w:val="1"/>
      <w:numFmt w:val="decimal"/>
      <w:lvlText w:val="%2.%3.%4."/>
      <w:lvlJc w:val="left"/>
      <w:pPr>
        <w:tabs>
          <w:tab w:val="num" w:pos="0"/>
        </w:tabs>
        <w:ind w:left="3305" w:hanging="360"/>
      </w:pPr>
    </w:lvl>
    <w:lvl w:ilvl="4">
      <w:start w:val="1"/>
      <w:numFmt w:val="lowerLetter"/>
      <w:lvlText w:val="%2.%3.%4.%5."/>
      <w:lvlJc w:val="left"/>
      <w:pPr>
        <w:tabs>
          <w:tab w:val="num" w:pos="0"/>
        </w:tabs>
        <w:ind w:left="4025" w:hanging="360"/>
      </w:pPr>
    </w:lvl>
    <w:lvl w:ilvl="5">
      <w:start w:val="1"/>
      <w:numFmt w:val="lowerRoman"/>
      <w:lvlText w:val="%2.%3.%4.%5.%6."/>
      <w:lvlJc w:val="right"/>
      <w:pPr>
        <w:tabs>
          <w:tab w:val="num" w:pos="0"/>
        </w:tabs>
        <w:ind w:left="4745" w:hanging="180"/>
      </w:pPr>
    </w:lvl>
    <w:lvl w:ilvl="6">
      <w:start w:val="1"/>
      <w:numFmt w:val="decimal"/>
      <w:lvlText w:val="%2.%3.%4.%5.%6.%7."/>
      <w:lvlJc w:val="left"/>
      <w:pPr>
        <w:tabs>
          <w:tab w:val="num" w:pos="0"/>
        </w:tabs>
        <w:ind w:left="5465" w:hanging="360"/>
      </w:pPr>
    </w:lvl>
    <w:lvl w:ilvl="7">
      <w:start w:val="1"/>
      <w:numFmt w:val="lowerLetter"/>
      <w:lvlText w:val="%2.%3.%4.%5.%6.%7.%8."/>
      <w:lvlJc w:val="left"/>
      <w:pPr>
        <w:tabs>
          <w:tab w:val="num" w:pos="0"/>
        </w:tabs>
        <w:ind w:left="6185" w:hanging="360"/>
      </w:pPr>
    </w:lvl>
    <w:lvl w:ilvl="8">
      <w:start w:val="1"/>
      <w:numFmt w:val="lowerRoman"/>
      <w:lvlText w:val="%2.%3.%4.%5.%6.%7.%8.%9."/>
      <w:lvlJc w:val="right"/>
      <w:pPr>
        <w:tabs>
          <w:tab w:val="num" w:pos="0"/>
        </w:tabs>
        <w:ind w:left="6905" w:hanging="180"/>
      </w:pPr>
    </w:lvl>
  </w:abstractNum>
  <w:abstractNum w:abstractNumId="8" w15:restartNumberingAfterBreak="0">
    <w:nsid w:val="00000018"/>
    <w:multiLevelType w:val="multilevel"/>
    <w:tmpl w:val="00000018"/>
    <w:name w:val="WWNum24"/>
    <w:lvl w:ilvl="0">
      <w:start w:val="2"/>
      <w:numFmt w:val="decimal"/>
      <w:lvlText w:val="%1."/>
      <w:lvlJc w:val="left"/>
      <w:pPr>
        <w:tabs>
          <w:tab w:val="num" w:pos="0"/>
        </w:tabs>
        <w:ind w:left="1145"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19"/>
    <w:multiLevelType w:val="multilevel"/>
    <w:tmpl w:val="8FAE9172"/>
    <w:name w:val="WWNum25"/>
    <w:lvl w:ilvl="0">
      <w:start w:val="1"/>
      <w:numFmt w:val="decimal"/>
      <w:lvlText w:val="%1."/>
      <w:lvlJc w:val="left"/>
      <w:pPr>
        <w:tabs>
          <w:tab w:val="num" w:pos="0"/>
        </w:tabs>
        <w:ind w:left="720" w:hanging="360"/>
      </w:pPr>
      <w:rPr>
        <w:rFonts w:hint="default"/>
        <w:b w:val="0"/>
        <w:color w:val="000000"/>
      </w:rPr>
    </w:lvl>
    <w:lvl w:ilvl="1">
      <w:start w:val="1"/>
      <w:numFmt w:val="decimal"/>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10" w15:restartNumberingAfterBreak="0">
    <w:nsid w:val="00000021"/>
    <w:multiLevelType w:val="multilevel"/>
    <w:tmpl w:val="1B028F34"/>
    <w:lvl w:ilvl="0">
      <w:start w:val="1"/>
      <w:numFmt w:val="decimal"/>
      <w:lvlText w:val="%1."/>
      <w:lvlJc w:val="left"/>
      <w:pPr>
        <w:tabs>
          <w:tab w:val="num" w:pos="0"/>
        </w:tabs>
        <w:ind w:left="720" w:hanging="360"/>
      </w:pPr>
      <w:rPr>
        <w:rFonts w:cs="Times New Roman"/>
        <w:strike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00000028"/>
    <w:multiLevelType w:val="multilevel"/>
    <w:tmpl w:val="00000028"/>
    <w:name w:val="WWNum41"/>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2" w15:restartNumberingAfterBreak="0">
    <w:nsid w:val="00000029"/>
    <w:multiLevelType w:val="multilevel"/>
    <w:tmpl w:val="00000029"/>
    <w:name w:val="WWNum4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0000002A"/>
    <w:multiLevelType w:val="multilevel"/>
    <w:tmpl w:val="0000002A"/>
    <w:name w:val="WWNum43"/>
    <w:lvl w:ilvl="0">
      <w:start w:val="1"/>
      <w:numFmt w:val="bullet"/>
      <w:lvlText w:val="−"/>
      <w:lvlJc w:val="left"/>
      <w:pPr>
        <w:tabs>
          <w:tab w:val="num" w:pos="0"/>
        </w:tabs>
        <w:ind w:left="2160" w:hanging="360"/>
      </w:pPr>
      <w:rPr>
        <w:rFonts w:ascii="Verdana" w:hAnsi="Verdana"/>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rPr>
    </w:lvl>
    <w:lvl w:ilvl="3">
      <w:start w:val="1"/>
      <w:numFmt w:val="bullet"/>
      <w:lvlText w:val=""/>
      <w:lvlJc w:val="left"/>
      <w:pPr>
        <w:tabs>
          <w:tab w:val="num" w:pos="0"/>
        </w:tabs>
        <w:ind w:left="4320" w:hanging="360"/>
      </w:pPr>
      <w:rPr>
        <w:rFonts w:ascii="Symbol" w:hAnsi="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rPr>
    </w:lvl>
    <w:lvl w:ilvl="6">
      <w:start w:val="1"/>
      <w:numFmt w:val="bullet"/>
      <w:lvlText w:val=""/>
      <w:lvlJc w:val="left"/>
      <w:pPr>
        <w:tabs>
          <w:tab w:val="num" w:pos="0"/>
        </w:tabs>
        <w:ind w:left="6480" w:hanging="360"/>
      </w:pPr>
      <w:rPr>
        <w:rFonts w:ascii="Symbol" w:hAnsi="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rPr>
    </w:lvl>
  </w:abstractNum>
  <w:abstractNum w:abstractNumId="14" w15:restartNumberingAfterBreak="0">
    <w:nsid w:val="0000002D"/>
    <w:multiLevelType w:val="multilevel"/>
    <w:tmpl w:val="0000002D"/>
    <w:name w:val="WWNum46"/>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2.%3."/>
      <w:lvlJc w:val="right"/>
      <w:pPr>
        <w:tabs>
          <w:tab w:val="num" w:pos="0"/>
        </w:tabs>
        <w:ind w:left="2226" w:hanging="180"/>
      </w:pPr>
    </w:lvl>
    <w:lvl w:ilvl="3">
      <w:start w:val="1"/>
      <w:numFmt w:val="decimal"/>
      <w:lvlText w:val="%2.%3.%4."/>
      <w:lvlJc w:val="left"/>
      <w:pPr>
        <w:tabs>
          <w:tab w:val="num" w:pos="0"/>
        </w:tabs>
        <w:ind w:left="2946" w:hanging="360"/>
      </w:pPr>
    </w:lvl>
    <w:lvl w:ilvl="4">
      <w:start w:val="1"/>
      <w:numFmt w:val="lowerLetter"/>
      <w:lvlText w:val="%2.%3.%4.%5."/>
      <w:lvlJc w:val="left"/>
      <w:pPr>
        <w:tabs>
          <w:tab w:val="num" w:pos="0"/>
        </w:tabs>
        <w:ind w:left="3666" w:hanging="360"/>
      </w:pPr>
    </w:lvl>
    <w:lvl w:ilvl="5">
      <w:start w:val="1"/>
      <w:numFmt w:val="lowerRoman"/>
      <w:lvlText w:val="%2.%3.%4.%5.%6."/>
      <w:lvlJc w:val="right"/>
      <w:pPr>
        <w:tabs>
          <w:tab w:val="num" w:pos="0"/>
        </w:tabs>
        <w:ind w:left="4386" w:hanging="180"/>
      </w:pPr>
    </w:lvl>
    <w:lvl w:ilvl="6">
      <w:start w:val="1"/>
      <w:numFmt w:val="decimal"/>
      <w:lvlText w:val="%2.%3.%4.%5.%6.%7."/>
      <w:lvlJc w:val="left"/>
      <w:pPr>
        <w:tabs>
          <w:tab w:val="num" w:pos="0"/>
        </w:tabs>
        <w:ind w:left="5106" w:hanging="360"/>
      </w:pPr>
    </w:lvl>
    <w:lvl w:ilvl="7">
      <w:start w:val="1"/>
      <w:numFmt w:val="lowerLetter"/>
      <w:lvlText w:val="%2.%3.%4.%5.%6.%7.%8."/>
      <w:lvlJc w:val="left"/>
      <w:pPr>
        <w:tabs>
          <w:tab w:val="num" w:pos="0"/>
        </w:tabs>
        <w:ind w:left="5826" w:hanging="360"/>
      </w:pPr>
    </w:lvl>
    <w:lvl w:ilvl="8">
      <w:start w:val="1"/>
      <w:numFmt w:val="lowerRoman"/>
      <w:lvlText w:val="%2.%3.%4.%5.%6.%7.%8.%9."/>
      <w:lvlJc w:val="right"/>
      <w:pPr>
        <w:tabs>
          <w:tab w:val="num" w:pos="0"/>
        </w:tabs>
        <w:ind w:left="6546" w:hanging="180"/>
      </w:pPr>
    </w:lvl>
  </w:abstractNum>
  <w:abstractNum w:abstractNumId="15" w15:restartNumberingAfterBreak="0">
    <w:nsid w:val="001B3F22"/>
    <w:multiLevelType w:val="multilevel"/>
    <w:tmpl w:val="82FA1F1C"/>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06A6DF1"/>
    <w:multiLevelType w:val="hybridMultilevel"/>
    <w:tmpl w:val="8ACE8D4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11423A94"/>
    <w:multiLevelType w:val="multilevel"/>
    <w:tmpl w:val="0CDCB59A"/>
    <w:lvl w:ilvl="0">
      <w:start w:val="1"/>
      <w:numFmt w:val="decimal"/>
      <w:lvlText w:val="%1."/>
      <w:lvlJc w:val="left"/>
      <w:pPr>
        <w:tabs>
          <w:tab w:val="num" w:pos="375"/>
        </w:tabs>
        <w:ind w:left="0" w:firstLine="0"/>
      </w:pPr>
      <w:rPr>
        <w:rFonts w:cs="Times New Roman"/>
        <w:b w:val="0"/>
        <w:i w:val="0"/>
        <w:strike w:val="0"/>
        <w:dstrike w:val="0"/>
        <w:color w:val="auto"/>
      </w:rPr>
    </w:lvl>
    <w:lvl w:ilvl="1">
      <w:start w:val="1"/>
      <w:numFmt w:val="decimal"/>
      <w:lvlText w:val="%2."/>
      <w:lvlJc w:val="left"/>
      <w:pPr>
        <w:tabs>
          <w:tab w:val="num" w:pos="1080"/>
        </w:tabs>
        <w:ind w:left="0" w:firstLine="0"/>
      </w:pPr>
      <w:rPr>
        <w:rFonts w:ascii="Arial" w:hAnsi="Arial" w:cs="Arial"/>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18" w15:restartNumberingAfterBreak="0">
    <w:nsid w:val="11853CC1"/>
    <w:multiLevelType w:val="multilevel"/>
    <w:tmpl w:val="F0E64B9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9" w15:restartNumberingAfterBreak="0">
    <w:nsid w:val="1239529A"/>
    <w:multiLevelType w:val="hybridMultilevel"/>
    <w:tmpl w:val="3DB48142"/>
    <w:lvl w:ilvl="0" w:tplc="04150011">
      <w:start w:val="1"/>
      <w:numFmt w:val="decimal"/>
      <w:lvlText w:val="%1)"/>
      <w:lvlJc w:val="left"/>
      <w:pPr>
        <w:ind w:left="1429" w:hanging="360"/>
      </w:pPr>
      <w:rPr>
        <w:rFonts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15:restartNumberingAfterBreak="0">
    <w:nsid w:val="134E5E13"/>
    <w:multiLevelType w:val="multilevel"/>
    <w:tmpl w:val="7234B252"/>
    <w:lvl w:ilvl="0">
      <w:start w:val="21"/>
      <w:numFmt w:val="decimal"/>
      <w:lvlText w:val="%1."/>
      <w:lvlJc w:val="left"/>
      <w:pPr>
        <w:tabs>
          <w:tab w:val="num" w:pos="0"/>
        </w:tabs>
        <w:ind w:left="405" w:hanging="405"/>
      </w:pPr>
    </w:lvl>
    <w:lvl w:ilvl="1">
      <w:start w:val="1"/>
      <w:numFmt w:val="decimal"/>
      <w:lvlText w:val="%1.%2."/>
      <w:lvlJc w:val="left"/>
      <w:pPr>
        <w:tabs>
          <w:tab w:val="num" w:pos="0"/>
        </w:tabs>
        <w:ind w:left="405" w:hanging="40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1" w15:restartNumberingAfterBreak="0">
    <w:nsid w:val="137F16C2"/>
    <w:multiLevelType w:val="multilevel"/>
    <w:tmpl w:val="0415001F"/>
    <w:lvl w:ilvl="0">
      <w:start w:val="1"/>
      <w:numFmt w:val="decimal"/>
      <w:lvlText w:val="%1."/>
      <w:lvlJc w:val="left"/>
      <w:pPr>
        <w:tabs>
          <w:tab w:val="num" w:pos="0"/>
        </w:tabs>
        <w:ind w:left="360" w:hanging="360"/>
      </w:pPr>
      <w:rPr>
        <w:strike w:val="0"/>
        <w:dstrike w:val="0"/>
        <w:color w:val="auto"/>
      </w:rPr>
    </w:lvl>
    <w:lvl w:ilvl="1">
      <w:start w:val="1"/>
      <w:numFmt w:val="decimal"/>
      <w:lvlText w:val="%1.%2."/>
      <w:lvlJc w:val="left"/>
      <w:pPr>
        <w:tabs>
          <w:tab w:val="num" w:pos="0"/>
        </w:tabs>
        <w:ind w:left="792" w:hanging="432"/>
      </w:pPr>
      <w:rPr>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15922A2B"/>
    <w:multiLevelType w:val="multilevel"/>
    <w:tmpl w:val="FA3A4A3E"/>
    <w:lvl w:ilvl="0">
      <w:start w:val="8"/>
      <w:numFmt w:val="decimal"/>
      <w:lvlText w:val="%1"/>
      <w:lvlJc w:val="left"/>
      <w:pPr>
        <w:ind w:left="360" w:hanging="360"/>
      </w:pPr>
      <w:rPr>
        <w:rFonts w:hint="default"/>
      </w:rPr>
    </w:lvl>
    <w:lvl w:ilvl="1">
      <w:start w:val="1"/>
      <w:numFmt w:val="decimal"/>
      <w:lvlText w:val="%1.%2"/>
      <w:lvlJc w:val="left"/>
      <w:pPr>
        <w:ind w:left="2205" w:hanging="360"/>
      </w:pPr>
      <w:rPr>
        <w:rFonts w:hint="default"/>
      </w:rPr>
    </w:lvl>
    <w:lvl w:ilvl="2">
      <w:start w:val="1"/>
      <w:numFmt w:val="decimal"/>
      <w:lvlText w:val="%1.%2.%3"/>
      <w:lvlJc w:val="left"/>
      <w:pPr>
        <w:ind w:left="4410" w:hanging="720"/>
      </w:pPr>
      <w:rPr>
        <w:rFonts w:hint="default"/>
      </w:rPr>
    </w:lvl>
    <w:lvl w:ilvl="3">
      <w:start w:val="1"/>
      <w:numFmt w:val="decimal"/>
      <w:lvlText w:val="%1.%2.%3.%4"/>
      <w:lvlJc w:val="left"/>
      <w:pPr>
        <w:ind w:left="6255" w:hanging="720"/>
      </w:pPr>
      <w:rPr>
        <w:rFonts w:hint="default"/>
      </w:rPr>
    </w:lvl>
    <w:lvl w:ilvl="4">
      <w:start w:val="1"/>
      <w:numFmt w:val="decimal"/>
      <w:lvlText w:val="%1.%2.%3.%4.%5"/>
      <w:lvlJc w:val="left"/>
      <w:pPr>
        <w:ind w:left="8100" w:hanging="720"/>
      </w:pPr>
      <w:rPr>
        <w:rFonts w:hint="default"/>
      </w:rPr>
    </w:lvl>
    <w:lvl w:ilvl="5">
      <w:start w:val="1"/>
      <w:numFmt w:val="decimal"/>
      <w:lvlText w:val="%1.%2.%3.%4.%5.%6"/>
      <w:lvlJc w:val="left"/>
      <w:pPr>
        <w:ind w:left="10305" w:hanging="1080"/>
      </w:pPr>
      <w:rPr>
        <w:rFonts w:hint="default"/>
      </w:rPr>
    </w:lvl>
    <w:lvl w:ilvl="6">
      <w:start w:val="1"/>
      <w:numFmt w:val="decimal"/>
      <w:lvlText w:val="%1.%2.%3.%4.%5.%6.%7"/>
      <w:lvlJc w:val="left"/>
      <w:pPr>
        <w:ind w:left="12150" w:hanging="1080"/>
      </w:pPr>
      <w:rPr>
        <w:rFonts w:hint="default"/>
      </w:rPr>
    </w:lvl>
    <w:lvl w:ilvl="7">
      <w:start w:val="1"/>
      <w:numFmt w:val="decimal"/>
      <w:lvlText w:val="%1.%2.%3.%4.%5.%6.%7.%8"/>
      <w:lvlJc w:val="left"/>
      <w:pPr>
        <w:ind w:left="14355" w:hanging="1440"/>
      </w:pPr>
      <w:rPr>
        <w:rFonts w:hint="default"/>
      </w:rPr>
    </w:lvl>
    <w:lvl w:ilvl="8">
      <w:start w:val="1"/>
      <w:numFmt w:val="decimal"/>
      <w:lvlText w:val="%1.%2.%3.%4.%5.%6.%7.%8.%9"/>
      <w:lvlJc w:val="left"/>
      <w:pPr>
        <w:ind w:left="16200" w:hanging="1440"/>
      </w:pPr>
      <w:rPr>
        <w:rFonts w:hint="default"/>
      </w:rPr>
    </w:lvl>
  </w:abstractNum>
  <w:abstractNum w:abstractNumId="23" w15:restartNumberingAfterBreak="0">
    <w:nsid w:val="169B7BFD"/>
    <w:multiLevelType w:val="multilevel"/>
    <w:tmpl w:val="D468554C"/>
    <w:lvl w:ilvl="0">
      <w:start w:val="1"/>
      <w:numFmt w:val="decimal"/>
      <w:lvlText w:val="%1."/>
      <w:lvlJc w:val="left"/>
      <w:pPr>
        <w:ind w:left="720" w:hanging="360"/>
      </w:pPr>
      <w:rPr>
        <w:rFonts w:hint="default"/>
      </w:rPr>
    </w:lvl>
    <w:lvl w:ilvl="1">
      <w:start w:val="1"/>
      <w:numFmt w:val="decimal"/>
      <w:isLgl/>
      <w:lvlText w:val="%1.%2."/>
      <w:lvlJc w:val="left"/>
      <w:pPr>
        <w:ind w:left="1142" w:hanging="360"/>
      </w:pPr>
      <w:rPr>
        <w:rFonts w:hint="default"/>
      </w:rPr>
    </w:lvl>
    <w:lvl w:ilvl="2">
      <w:start w:val="1"/>
      <w:numFmt w:val="decimal"/>
      <w:isLgl/>
      <w:lvlText w:val="%1.%2.%3."/>
      <w:lvlJc w:val="left"/>
      <w:pPr>
        <w:ind w:left="1924" w:hanging="720"/>
      </w:pPr>
      <w:rPr>
        <w:rFonts w:hint="default"/>
      </w:rPr>
    </w:lvl>
    <w:lvl w:ilvl="3">
      <w:start w:val="1"/>
      <w:numFmt w:val="decimal"/>
      <w:isLgl/>
      <w:lvlText w:val="%1.%2.%3.%4."/>
      <w:lvlJc w:val="left"/>
      <w:pPr>
        <w:ind w:left="2346" w:hanging="720"/>
      </w:pPr>
      <w:rPr>
        <w:rFonts w:hint="default"/>
      </w:rPr>
    </w:lvl>
    <w:lvl w:ilvl="4">
      <w:start w:val="1"/>
      <w:numFmt w:val="decimal"/>
      <w:isLgl/>
      <w:lvlText w:val="%1.%2.%3.%4.%5."/>
      <w:lvlJc w:val="left"/>
      <w:pPr>
        <w:ind w:left="3128" w:hanging="1080"/>
      </w:pPr>
      <w:rPr>
        <w:rFonts w:hint="default"/>
      </w:rPr>
    </w:lvl>
    <w:lvl w:ilvl="5">
      <w:start w:val="1"/>
      <w:numFmt w:val="decimal"/>
      <w:isLgl/>
      <w:lvlText w:val="%1.%2.%3.%4.%5.%6."/>
      <w:lvlJc w:val="left"/>
      <w:pPr>
        <w:ind w:left="3550" w:hanging="1080"/>
      </w:pPr>
      <w:rPr>
        <w:rFonts w:hint="default"/>
      </w:rPr>
    </w:lvl>
    <w:lvl w:ilvl="6">
      <w:start w:val="1"/>
      <w:numFmt w:val="decimal"/>
      <w:isLgl/>
      <w:lvlText w:val="%1.%2.%3.%4.%5.%6.%7."/>
      <w:lvlJc w:val="left"/>
      <w:pPr>
        <w:ind w:left="3972" w:hanging="1080"/>
      </w:pPr>
      <w:rPr>
        <w:rFonts w:hint="default"/>
      </w:rPr>
    </w:lvl>
    <w:lvl w:ilvl="7">
      <w:start w:val="1"/>
      <w:numFmt w:val="decimal"/>
      <w:isLgl/>
      <w:lvlText w:val="%1.%2.%3.%4.%5.%6.%7.%8."/>
      <w:lvlJc w:val="left"/>
      <w:pPr>
        <w:ind w:left="4754" w:hanging="1440"/>
      </w:pPr>
      <w:rPr>
        <w:rFonts w:hint="default"/>
      </w:rPr>
    </w:lvl>
    <w:lvl w:ilvl="8">
      <w:start w:val="1"/>
      <w:numFmt w:val="decimal"/>
      <w:isLgl/>
      <w:lvlText w:val="%1.%2.%3.%4.%5.%6.%7.%8.%9."/>
      <w:lvlJc w:val="left"/>
      <w:pPr>
        <w:ind w:left="5176" w:hanging="1440"/>
      </w:pPr>
      <w:rPr>
        <w:rFonts w:hint="default"/>
      </w:rPr>
    </w:lvl>
  </w:abstractNum>
  <w:abstractNum w:abstractNumId="24" w15:restartNumberingAfterBreak="0">
    <w:nsid w:val="16A86F4A"/>
    <w:multiLevelType w:val="hybridMultilevel"/>
    <w:tmpl w:val="BC768C28"/>
    <w:lvl w:ilvl="0" w:tplc="672440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184C4A32"/>
    <w:multiLevelType w:val="multilevel"/>
    <w:tmpl w:val="BCE65334"/>
    <w:lvl w:ilvl="0">
      <w:start w:val="4"/>
      <w:numFmt w:val="decimal"/>
      <w:lvlText w:val="%1."/>
      <w:lvlJc w:val="left"/>
      <w:pPr>
        <w:ind w:left="360" w:hanging="360"/>
      </w:pPr>
      <w:rPr>
        <w:rFonts w:hint="default"/>
        <w:strike w:val="0"/>
        <w:color w:val="auto"/>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8E83D8D"/>
    <w:multiLevelType w:val="multilevel"/>
    <w:tmpl w:val="A17A6B4E"/>
    <w:lvl w:ilvl="0">
      <w:start w:val="1"/>
      <w:numFmt w:val="decimal"/>
      <w:lvlText w:val="%1."/>
      <w:lvlJc w:val="left"/>
      <w:pPr>
        <w:ind w:left="360" w:hanging="360"/>
      </w:pPr>
      <w:rPr>
        <w:strike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9D53B4B"/>
    <w:multiLevelType w:val="multilevel"/>
    <w:tmpl w:val="F238D536"/>
    <w:lvl w:ilvl="0">
      <w:start w:val="7"/>
      <w:numFmt w:val="decimal"/>
      <w:lvlText w:val="%1"/>
      <w:lvlJc w:val="left"/>
      <w:pPr>
        <w:ind w:left="435" w:hanging="435"/>
      </w:pPr>
      <w:rPr>
        <w:rFonts w:hint="default"/>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8" w15:restartNumberingAfterBreak="0">
    <w:nsid w:val="1CE36857"/>
    <w:multiLevelType w:val="multilevel"/>
    <w:tmpl w:val="468E14C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1DCB34D4"/>
    <w:multiLevelType w:val="hybridMultilevel"/>
    <w:tmpl w:val="CFD015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EEA2A7A"/>
    <w:multiLevelType w:val="multilevel"/>
    <w:tmpl w:val="0415001F"/>
    <w:lvl w:ilvl="0">
      <w:start w:val="1"/>
      <w:numFmt w:val="decimal"/>
      <w:lvlText w:val="%1."/>
      <w:lvlJc w:val="left"/>
      <w:pPr>
        <w:ind w:left="360" w:hanging="360"/>
      </w:pPr>
      <w:rPr>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1F43779F"/>
    <w:multiLevelType w:val="multilevel"/>
    <w:tmpl w:val="DAE4129A"/>
    <w:lvl w:ilvl="0">
      <w:start w:val="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2242011F"/>
    <w:multiLevelType w:val="multilevel"/>
    <w:tmpl w:val="52367506"/>
    <w:lvl w:ilvl="0">
      <w:start w:val="12"/>
      <w:numFmt w:val="decimal"/>
      <w:lvlText w:val="%1."/>
      <w:lvlJc w:val="left"/>
      <w:pPr>
        <w:ind w:left="555" w:hanging="555"/>
      </w:pPr>
      <w:rPr>
        <w:rFonts w:hint="default"/>
      </w:rPr>
    </w:lvl>
    <w:lvl w:ilvl="1">
      <w:start w:val="1"/>
      <w:numFmt w:val="decimal"/>
      <w:lvlText w:val="%1.%2."/>
      <w:lvlJc w:val="left"/>
      <w:pPr>
        <w:ind w:left="1270" w:hanging="555"/>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4655" w:hanging="1080"/>
      </w:pPr>
      <w:rPr>
        <w:rFonts w:hint="default"/>
      </w:rPr>
    </w:lvl>
    <w:lvl w:ilvl="6">
      <w:start w:val="1"/>
      <w:numFmt w:val="decimal"/>
      <w:lvlText w:val="%1.%2.%3.%4.%5.%6.%7."/>
      <w:lvlJc w:val="left"/>
      <w:pPr>
        <w:ind w:left="5370" w:hanging="1080"/>
      </w:pPr>
      <w:rPr>
        <w:rFonts w:hint="default"/>
      </w:rPr>
    </w:lvl>
    <w:lvl w:ilvl="7">
      <w:start w:val="1"/>
      <w:numFmt w:val="decimal"/>
      <w:lvlText w:val="%1.%2.%3.%4.%5.%6.%7.%8."/>
      <w:lvlJc w:val="left"/>
      <w:pPr>
        <w:ind w:left="6445" w:hanging="1440"/>
      </w:pPr>
      <w:rPr>
        <w:rFonts w:hint="default"/>
      </w:rPr>
    </w:lvl>
    <w:lvl w:ilvl="8">
      <w:start w:val="1"/>
      <w:numFmt w:val="decimal"/>
      <w:lvlText w:val="%1.%2.%3.%4.%5.%6.%7.%8.%9."/>
      <w:lvlJc w:val="left"/>
      <w:pPr>
        <w:ind w:left="7160" w:hanging="1440"/>
      </w:pPr>
      <w:rPr>
        <w:rFonts w:hint="default"/>
      </w:rPr>
    </w:lvl>
  </w:abstractNum>
  <w:abstractNum w:abstractNumId="33" w15:restartNumberingAfterBreak="0">
    <w:nsid w:val="24741D55"/>
    <w:multiLevelType w:val="multilevel"/>
    <w:tmpl w:val="F28EBDE8"/>
    <w:lvl w:ilvl="0">
      <w:start w:val="2"/>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212" w:hanging="720"/>
      </w:pPr>
    </w:lvl>
    <w:lvl w:ilvl="3">
      <w:start w:val="1"/>
      <w:numFmt w:val="decimal"/>
      <w:lvlText w:val="%1.%2.%3.%4."/>
      <w:lvlJc w:val="left"/>
      <w:pPr>
        <w:tabs>
          <w:tab w:val="num" w:pos="0"/>
        </w:tabs>
        <w:ind w:left="1278" w:hanging="720"/>
      </w:pPr>
    </w:lvl>
    <w:lvl w:ilvl="4">
      <w:start w:val="1"/>
      <w:numFmt w:val="decimal"/>
      <w:lvlText w:val="%1.%2.%3.%4.%5."/>
      <w:lvlJc w:val="left"/>
      <w:pPr>
        <w:tabs>
          <w:tab w:val="num" w:pos="0"/>
        </w:tabs>
        <w:ind w:left="1704" w:hanging="1080"/>
      </w:pPr>
    </w:lvl>
    <w:lvl w:ilvl="5">
      <w:start w:val="1"/>
      <w:numFmt w:val="decimal"/>
      <w:lvlText w:val="%1.%2.%3.%4.%5.%6."/>
      <w:lvlJc w:val="left"/>
      <w:pPr>
        <w:tabs>
          <w:tab w:val="num" w:pos="0"/>
        </w:tabs>
        <w:ind w:left="1770" w:hanging="1080"/>
      </w:pPr>
    </w:lvl>
    <w:lvl w:ilvl="6">
      <w:start w:val="1"/>
      <w:numFmt w:val="decimal"/>
      <w:lvlText w:val="%1.%2.%3.%4.%5.%6.%7."/>
      <w:lvlJc w:val="left"/>
      <w:pPr>
        <w:tabs>
          <w:tab w:val="num" w:pos="0"/>
        </w:tabs>
        <w:ind w:left="1836" w:hanging="1080"/>
      </w:pPr>
    </w:lvl>
    <w:lvl w:ilvl="7">
      <w:start w:val="1"/>
      <w:numFmt w:val="decimal"/>
      <w:lvlText w:val="%1.%2.%3.%4.%5.%6.%7.%8."/>
      <w:lvlJc w:val="left"/>
      <w:pPr>
        <w:tabs>
          <w:tab w:val="num" w:pos="0"/>
        </w:tabs>
        <w:ind w:left="2262" w:hanging="1440"/>
      </w:pPr>
    </w:lvl>
    <w:lvl w:ilvl="8">
      <w:start w:val="1"/>
      <w:numFmt w:val="decimal"/>
      <w:lvlText w:val="%1.%2.%3.%4.%5.%6.%7.%8.%9."/>
      <w:lvlJc w:val="left"/>
      <w:pPr>
        <w:tabs>
          <w:tab w:val="num" w:pos="0"/>
        </w:tabs>
        <w:ind w:left="2328" w:hanging="1440"/>
      </w:pPr>
    </w:lvl>
  </w:abstractNum>
  <w:abstractNum w:abstractNumId="34" w15:restartNumberingAfterBreak="0">
    <w:nsid w:val="258A5995"/>
    <w:multiLevelType w:val="multilevel"/>
    <w:tmpl w:val="E3585AF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5" w15:restartNumberingAfterBreak="0">
    <w:nsid w:val="2678109C"/>
    <w:multiLevelType w:val="hybridMultilevel"/>
    <w:tmpl w:val="ECCAA9D2"/>
    <w:lvl w:ilvl="0" w:tplc="F2A6840A">
      <w:start w:val="1"/>
      <w:numFmt w:val="lowerLetter"/>
      <w:lvlText w:val="%1)"/>
      <w:lvlJc w:val="left"/>
      <w:pPr>
        <w:ind w:left="1140" w:hanging="360"/>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6" w15:restartNumberingAfterBreak="0">
    <w:nsid w:val="281027CB"/>
    <w:multiLevelType w:val="multilevel"/>
    <w:tmpl w:val="0415001F"/>
    <w:lvl w:ilvl="0">
      <w:start w:val="1"/>
      <w:numFmt w:val="decimal"/>
      <w:lvlText w:val="%1."/>
      <w:lvlJc w:val="left"/>
      <w:pPr>
        <w:ind w:left="360" w:hanging="360"/>
      </w:pPr>
      <w:rPr>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9BC535D"/>
    <w:multiLevelType w:val="multilevel"/>
    <w:tmpl w:val="7D0831C6"/>
    <w:lvl w:ilvl="0">
      <w:start w:val="1"/>
      <w:numFmt w:val="decimal"/>
      <w:lvlText w:val="%1."/>
      <w:lvlJc w:val="left"/>
      <w:pPr>
        <w:ind w:left="720" w:hanging="360"/>
      </w:pPr>
      <w:rPr>
        <w:rFonts w:ascii="Times New Roman" w:eastAsia="Times New Roman" w:hAnsi="Times New Roman" w:cs="Times New Roman" w:hint="default"/>
        <w:strike w:val="0"/>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38" w15:restartNumberingAfterBreak="0">
    <w:nsid w:val="2ADA3158"/>
    <w:multiLevelType w:val="multilevel"/>
    <w:tmpl w:val="FA4CD34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2F7E2480"/>
    <w:multiLevelType w:val="multilevel"/>
    <w:tmpl w:val="EF203490"/>
    <w:lvl w:ilvl="0">
      <w:start w:val="10"/>
      <w:numFmt w:val="decimal"/>
      <w:lvlText w:val="%1."/>
      <w:lvlJc w:val="left"/>
      <w:pPr>
        <w:ind w:left="405" w:hanging="405"/>
      </w:pPr>
      <w:rPr>
        <w:rFonts w:hint="default"/>
      </w:rPr>
    </w:lvl>
    <w:lvl w:ilvl="1">
      <w:start w:val="1"/>
      <w:numFmt w:val="decimal"/>
      <w:lvlText w:val="%1.%2."/>
      <w:lvlJc w:val="left"/>
      <w:pPr>
        <w:ind w:left="2250" w:hanging="405"/>
      </w:pPr>
      <w:rPr>
        <w:rFonts w:hint="default"/>
      </w:rPr>
    </w:lvl>
    <w:lvl w:ilvl="2">
      <w:start w:val="1"/>
      <w:numFmt w:val="decimal"/>
      <w:lvlText w:val="%1.%2.%3."/>
      <w:lvlJc w:val="left"/>
      <w:pPr>
        <w:ind w:left="4410" w:hanging="720"/>
      </w:pPr>
      <w:rPr>
        <w:rFonts w:hint="default"/>
      </w:rPr>
    </w:lvl>
    <w:lvl w:ilvl="3">
      <w:start w:val="1"/>
      <w:numFmt w:val="decimal"/>
      <w:lvlText w:val="%1.%2.%3.%4."/>
      <w:lvlJc w:val="left"/>
      <w:pPr>
        <w:ind w:left="6255" w:hanging="720"/>
      </w:pPr>
      <w:rPr>
        <w:rFonts w:hint="default"/>
      </w:rPr>
    </w:lvl>
    <w:lvl w:ilvl="4">
      <w:start w:val="1"/>
      <w:numFmt w:val="decimal"/>
      <w:lvlText w:val="%1.%2.%3.%4.%5."/>
      <w:lvlJc w:val="left"/>
      <w:pPr>
        <w:ind w:left="8460" w:hanging="1080"/>
      </w:pPr>
      <w:rPr>
        <w:rFonts w:hint="default"/>
      </w:rPr>
    </w:lvl>
    <w:lvl w:ilvl="5">
      <w:start w:val="1"/>
      <w:numFmt w:val="decimal"/>
      <w:lvlText w:val="%1.%2.%3.%4.%5.%6."/>
      <w:lvlJc w:val="left"/>
      <w:pPr>
        <w:ind w:left="10305" w:hanging="1080"/>
      </w:pPr>
      <w:rPr>
        <w:rFonts w:hint="default"/>
      </w:rPr>
    </w:lvl>
    <w:lvl w:ilvl="6">
      <w:start w:val="1"/>
      <w:numFmt w:val="decimal"/>
      <w:lvlText w:val="%1.%2.%3.%4.%5.%6.%7."/>
      <w:lvlJc w:val="left"/>
      <w:pPr>
        <w:ind w:left="12150" w:hanging="1080"/>
      </w:pPr>
      <w:rPr>
        <w:rFonts w:hint="default"/>
      </w:rPr>
    </w:lvl>
    <w:lvl w:ilvl="7">
      <w:start w:val="1"/>
      <w:numFmt w:val="decimal"/>
      <w:lvlText w:val="%1.%2.%3.%4.%5.%6.%7.%8."/>
      <w:lvlJc w:val="left"/>
      <w:pPr>
        <w:ind w:left="14355" w:hanging="1440"/>
      </w:pPr>
      <w:rPr>
        <w:rFonts w:hint="default"/>
      </w:rPr>
    </w:lvl>
    <w:lvl w:ilvl="8">
      <w:start w:val="1"/>
      <w:numFmt w:val="decimal"/>
      <w:lvlText w:val="%1.%2.%3.%4.%5.%6.%7.%8.%9."/>
      <w:lvlJc w:val="left"/>
      <w:pPr>
        <w:ind w:left="16200" w:hanging="1440"/>
      </w:pPr>
      <w:rPr>
        <w:rFonts w:hint="default"/>
      </w:rPr>
    </w:lvl>
  </w:abstractNum>
  <w:abstractNum w:abstractNumId="40" w15:restartNumberingAfterBreak="0">
    <w:nsid w:val="2F9F116C"/>
    <w:multiLevelType w:val="multilevel"/>
    <w:tmpl w:val="37E22340"/>
    <w:lvl w:ilvl="0">
      <w:start w:val="12"/>
      <w:numFmt w:val="decimal"/>
      <w:lvlText w:val="%1."/>
      <w:lvlJc w:val="left"/>
      <w:pPr>
        <w:ind w:left="405" w:hanging="405"/>
      </w:pPr>
      <w:rPr>
        <w:rFonts w:hint="default"/>
      </w:rPr>
    </w:lvl>
    <w:lvl w:ilvl="1">
      <w:start w:val="1"/>
      <w:numFmt w:val="decimal"/>
      <w:lvlText w:val="%1.%2."/>
      <w:lvlJc w:val="left"/>
      <w:pPr>
        <w:ind w:left="831" w:hanging="40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1" w15:restartNumberingAfterBreak="0">
    <w:nsid w:val="343C0DC9"/>
    <w:multiLevelType w:val="multilevel"/>
    <w:tmpl w:val="0415001F"/>
    <w:lvl w:ilvl="0">
      <w:start w:val="1"/>
      <w:numFmt w:val="decimal"/>
      <w:lvlText w:val="%1."/>
      <w:lvlJc w:val="left"/>
      <w:pPr>
        <w:tabs>
          <w:tab w:val="num" w:pos="0"/>
        </w:tabs>
        <w:ind w:left="360" w:hanging="360"/>
      </w:pPr>
      <w:rPr>
        <w:strike w:val="0"/>
        <w:dstrike w:val="0"/>
        <w:color w:val="auto"/>
      </w:rPr>
    </w:lvl>
    <w:lvl w:ilvl="1">
      <w:start w:val="1"/>
      <w:numFmt w:val="decimal"/>
      <w:lvlText w:val="%1.%2."/>
      <w:lvlJc w:val="left"/>
      <w:pPr>
        <w:tabs>
          <w:tab w:val="num" w:pos="0"/>
        </w:tabs>
        <w:ind w:left="792" w:hanging="432"/>
      </w:pPr>
      <w:rPr>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2" w15:restartNumberingAfterBreak="0">
    <w:nsid w:val="34C474C0"/>
    <w:multiLevelType w:val="multilevel"/>
    <w:tmpl w:val="0415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43" w15:restartNumberingAfterBreak="0">
    <w:nsid w:val="35AC3389"/>
    <w:multiLevelType w:val="multilevel"/>
    <w:tmpl w:val="72A0CAE0"/>
    <w:lvl w:ilvl="0">
      <w:start w:val="2"/>
      <w:numFmt w:val="decimal"/>
      <w:lvlText w:val="%1"/>
      <w:lvlJc w:val="left"/>
      <w:pPr>
        <w:ind w:left="405" w:hanging="405"/>
      </w:pPr>
      <w:rPr>
        <w:rFonts w:hint="default"/>
      </w:rPr>
    </w:lvl>
    <w:lvl w:ilvl="1">
      <w:start w:val="1"/>
      <w:numFmt w:val="decimal"/>
      <w:lvlText w:val="%1.%2"/>
      <w:lvlJc w:val="left"/>
      <w:pPr>
        <w:ind w:left="760"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140" w:hanging="72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44" w15:restartNumberingAfterBreak="0">
    <w:nsid w:val="35C6345E"/>
    <w:multiLevelType w:val="multilevel"/>
    <w:tmpl w:val="422C0520"/>
    <w:lvl w:ilvl="0">
      <w:start w:val="1"/>
      <w:numFmt w:val="decimal"/>
      <w:lvlText w:val="%1."/>
      <w:lvlJc w:val="left"/>
      <w:pPr>
        <w:ind w:left="720" w:hanging="360"/>
      </w:pPr>
      <w:rPr>
        <w:rFonts w:cs="Times New Roman"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45" w15:restartNumberingAfterBreak="0">
    <w:nsid w:val="36FE63B9"/>
    <w:multiLevelType w:val="singleLevel"/>
    <w:tmpl w:val="49A831CE"/>
    <w:lvl w:ilvl="0">
      <w:start w:val="1"/>
      <w:numFmt w:val="decimal"/>
      <w:pStyle w:val="Styl2"/>
      <w:lvlText w:val="%1."/>
      <w:lvlJc w:val="left"/>
      <w:pPr>
        <w:tabs>
          <w:tab w:val="num" w:pos="567"/>
        </w:tabs>
        <w:ind w:left="567" w:hanging="567"/>
      </w:pPr>
      <w:rPr>
        <w:rFonts w:hint="default"/>
        <w:b/>
        <w:bCs/>
      </w:rPr>
    </w:lvl>
  </w:abstractNum>
  <w:abstractNum w:abstractNumId="46" w15:restartNumberingAfterBreak="0">
    <w:nsid w:val="36FF0CA3"/>
    <w:multiLevelType w:val="multilevel"/>
    <w:tmpl w:val="5C049328"/>
    <w:lvl w:ilvl="0">
      <w:start w:val="1"/>
      <w:numFmt w:val="decimal"/>
      <w:lvlText w:val="%1."/>
      <w:lvlJc w:val="left"/>
      <w:pPr>
        <w:tabs>
          <w:tab w:val="num" w:pos="375"/>
        </w:tabs>
      </w:pPr>
      <w:rPr>
        <w:rFonts w:cs="Times New Roman"/>
        <w:b w:val="0"/>
        <w:i w:val="0"/>
        <w:strike w:val="0"/>
        <w:color w:val="auto"/>
      </w:rPr>
    </w:lvl>
    <w:lvl w:ilvl="1">
      <w:start w:val="1"/>
      <w:numFmt w:val="decimal"/>
      <w:lvlText w:val="%2."/>
      <w:lvlJc w:val="left"/>
      <w:pPr>
        <w:tabs>
          <w:tab w:val="num" w:pos="1080"/>
        </w:tabs>
      </w:pPr>
      <w:rPr>
        <w:rFonts w:ascii="Arial" w:hAnsi="Arial" w:cs="Arial" w:hint="default"/>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47" w15:restartNumberingAfterBreak="0">
    <w:nsid w:val="3A8F2CE0"/>
    <w:multiLevelType w:val="multilevel"/>
    <w:tmpl w:val="DBBC77E8"/>
    <w:lvl w:ilvl="0">
      <w:start w:val="3"/>
      <w:numFmt w:val="decimal"/>
      <w:lvlText w:val="%1."/>
      <w:lvlJc w:val="left"/>
      <w:pPr>
        <w:ind w:left="502"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AF33E02"/>
    <w:multiLevelType w:val="multilevel"/>
    <w:tmpl w:val="0415001F"/>
    <w:lvl w:ilvl="0">
      <w:start w:val="1"/>
      <w:numFmt w:val="decimal"/>
      <w:lvlText w:val="%1."/>
      <w:lvlJc w:val="left"/>
      <w:pPr>
        <w:tabs>
          <w:tab w:val="num" w:pos="0"/>
        </w:tabs>
        <w:ind w:left="360" w:hanging="360"/>
      </w:pPr>
      <w:rPr>
        <w:strike w:val="0"/>
        <w:dstrike w:val="0"/>
        <w:color w:val="auto"/>
      </w:rPr>
    </w:lvl>
    <w:lvl w:ilvl="1">
      <w:start w:val="1"/>
      <w:numFmt w:val="decimal"/>
      <w:lvlText w:val="%1.%2."/>
      <w:lvlJc w:val="left"/>
      <w:pPr>
        <w:tabs>
          <w:tab w:val="num" w:pos="0"/>
        </w:tabs>
        <w:ind w:left="792" w:hanging="432"/>
      </w:pPr>
      <w:rPr>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9" w15:restartNumberingAfterBreak="0">
    <w:nsid w:val="3D995AEF"/>
    <w:multiLevelType w:val="multilevel"/>
    <w:tmpl w:val="799E13C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0" w15:restartNumberingAfterBreak="0">
    <w:nsid w:val="4584122B"/>
    <w:multiLevelType w:val="multilevel"/>
    <w:tmpl w:val="7D0EF63C"/>
    <w:lvl w:ilvl="0">
      <w:start w:val="1"/>
      <w:numFmt w:val="decimal"/>
      <w:lvlText w:val="%1."/>
      <w:lvlJc w:val="left"/>
      <w:pPr>
        <w:tabs>
          <w:tab w:val="num" w:pos="0"/>
        </w:tabs>
        <w:ind w:left="1080" w:hanging="360"/>
      </w:pPr>
    </w:lvl>
    <w:lvl w:ilvl="1">
      <w:start w:val="1"/>
      <w:numFmt w:val="decimal"/>
      <w:lvlText w:val="%1.%2."/>
      <w:lvlJc w:val="left"/>
      <w:pPr>
        <w:tabs>
          <w:tab w:val="num" w:pos="0"/>
        </w:tabs>
        <w:ind w:left="1712" w:hanging="360"/>
      </w:pPr>
    </w:lvl>
    <w:lvl w:ilvl="2">
      <w:start w:val="1"/>
      <w:numFmt w:val="decimal"/>
      <w:lvlText w:val="%1.%2.%3."/>
      <w:lvlJc w:val="left"/>
      <w:pPr>
        <w:tabs>
          <w:tab w:val="num" w:pos="0"/>
        </w:tabs>
        <w:ind w:left="2704" w:hanging="720"/>
      </w:pPr>
    </w:lvl>
    <w:lvl w:ilvl="3">
      <w:start w:val="1"/>
      <w:numFmt w:val="decimal"/>
      <w:lvlText w:val="%1.%2.%3.%4."/>
      <w:lvlJc w:val="left"/>
      <w:pPr>
        <w:tabs>
          <w:tab w:val="num" w:pos="0"/>
        </w:tabs>
        <w:ind w:left="3336" w:hanging="720"/>
      </w:pPr>
    </w:lvl>
    <w:lvl w:ilvl="4">
      <w:start w:val="1"/>
      <w:numFmt w:val="decimal"/>
      <w:lvlText w:val="%1.%2.%3.%4.%5."/>
      <w:lvlJc w:val="left"/>
      <w:pPr>
        <w:tabs>
          <w:tab w:val="num" w:pos="0"/>
        </w:tabs>
        <w:ind w:left="4328" w:hanging="1080"/>
      </w:pPr>
    </w:lvl>
    <w:lvl w:ilvl="5">
      <w:start w:val="1"/>
      <w:numFmt w:val="decimal"/>
      <w:lvlText w:val="%1.%2.%3.%4.%5.%6."/>
      <w:lvlJc w:val="left"/>
      <w:pPr>
        <w:tabs>
          <w:tab w:val="num" w:pos="0"/>
        </w:tabs>
        <w:ind w:left="4960" w:hanging="1080"/>
      </w:pPr>
    </w:lvl>
    <w:lvl w:ilvl="6">
      <w:start w:val="1"/>
      <w:numFmt w:val="decimal"/>
      <w:lvlText w:val="%1.%2.%3.%4.%5.%6.%7."/>
      <w:lvlJc w:val="left"/>
      <w:pPr>
        <w:tabs>
          <w:tab w:val="num" w:pos="0"/>
        </w:tabs>
        <w:ind w:left="5592" w:hanging="1080"/>
      </w:pPr>
    </w:lvl>
    <w:lvl w:ilvl="7">
      <w:start w:val="1"/>
      <w:numFmt w:val="decimal"/>
      <w:lvlText w:val="%1.%2.%3.%4.%5.%6.%7.%8."/>
      <w:lvlJc w:val="left"/>
      <w:pPr>
        <w:tabs>
          <w:tab w:val="num" w:pos="0"/>
        </w:tabs>
        <w:ind w:left="6584" w:hanging="1440"/>
      </w:pPr>
    </w:lvl>
    <w:lvl w:ilvl="8">
      <w:start w:val="1"/>
      <w:numFmt w:val="decimal"/>
      <w:lvlText w:val="%1.%2.%3.%4.%5.%6.%7.%8.%9."/>
      <w:lvlJc w:val="left"/>
      <w:pPr>
        <w:tabs>
          <w:tab w:val="num" w:pos="0"/>
        </w:tabs>
        <w:ind w:left="7216" w:hanging="1440"/>
      </w:pPr>
    </w:lvl>
  </w:abstractNum>
  <w:abstractNum w:abstractNumId="51" w15:restartNumberingAfterBreak="0">
    <w:nsid w:val="45A7567C"/>
    <w:multiLevelType w:val="multilevel"/>
    <w:tmpl w:val="1472A368"/>
    <w:lvl w:ilvl="0">
      <w:start w:val="1"/>
      <w:numFmt w:val="bullet"/>
      <w:lvlText w:val=""/>
      <w:lvlJc w:val="left"/>
      <w:pPr>
        <w:tabs>
          <w:tab w:val="num" w:pos="0"/>
        </w:tabs>
        <w:ind w:left="1440" w:hanging="360"/>
      </w:pPr>
      <w:rPr>
        <w:rFonts w:ascii="Symbol" w:hAnsi="Symbol" w:cs="Symbol" w:hint="default"/>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52" w15:restartNumberingAfterBreak="0">
    <w:nsid w:val="47D32E85"/>
    <w:multiLevelType w:val="hybridMultilevel"/>
    <w:tmpl w:val="3146CC78"/>
    <w:lvl w:ilvl="0" w:tplc="0415000F">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8732F3C"/>
    <w:multiLevelType w:val="multilevel"/>
    <w:tmpl w:val="84BED818"/>
    <w:lvl w:ilvl="0">
      <w:start w:val="1"/>
      <w:numFmt w:val="decimal"/>
      <w:lvlText w:val="%1."/>
      <w:lvlJc w:val="left"/>
      <w:pPr>
        <w:tabs>
          <w:tab w:val="num" w:pos="0"/>
        </w:tabs>
        <w:ind w:left="720" w:hanging="360"/>
      </w:pPr>
      <w:rPr>
        <w:rFonts w:cs="Times New Roman"/>
        <w:strike w:val="0"/>
        <w:dstrike w:val="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4" w15:restartNumberingAfterBreak="0">
    <w:nsid w:val="498F31AC"/>
    <w:multiLevelType w:val="multilevel"/>
    <w:tmpl w:val="C3620B1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5" w15:restartNumberingAfterBreak="0">
    <w:nsid w:val="4AF1363F"/>
    <w:multiLevelType w:val="multilevel"/>
    <w:tmpl w:val="8BF6042E"/>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56" w15:restartNumberingAfterBreak="0">
    <w:nsid w:val="4B3E4AC7"/>
    <w:multiLevelType w:val="multilevel"/>
    <w:tmpl w:val="DBF2728A"/>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57" w15:restartNumberingAfterBreak="0">
    <w:nsid w:val="4BC749BD"/>
    <w:multiLevelType w:val="multilevel"/>
    <w:tmpl w:val="0415001F"/>
    <w:lvl w:ilvl="0">
      <w:start w:val="1"/>
      <w:numFmt w:val="decimal"/>
      <w:lvlText w:val="%1."/>
      <w:lvlJc w:val="left"/>
      <w:pPr>
        <w:ind w:left="360" w:hanging="360"/>
      </w:pPr>
      <w:rPr>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14B7FB5"/>
    <w:multiLevelType w:val="multilevel"/>
    <w:tmpl w:val="41EA0376"/>
    <w:lvl w:ilvl="0">
      <w:start w:val="1"/>
      <w:numFmt w:val="decimal"/>
      <w:lvlText w:val="%1."/>
      <w:lvlJc w:val="left"/>
      <w:pPr>
        <w:tabs>
          <w:tab w:val="num" w:pos="0"/>
        </w:tabs>
        <w:ind w:left="720" w:hanging="360"/>
      </w:pPr>
      <w:rPr>
        <w:rFonts w:cs="Times New Roman"/>
        <w:strike w:val="0"/>
        <w:dstrike w:val="0"/>
        <w:color w:val="auto"/>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59" w15:restartNumberingAfterBreak="0">
    <w:nsid w:val="516B48EF"/>
    <w:multiLevelType w:val="multilevel"/>
    <w:tmpl w:val="0E5AF284"/>
    <w:lvl w:ilvl="0">
      <w:start w:val="2"/>
      <w:numFmt w:val="decimal"/>
      <w:lvlText w:val="%1."/>
      <w:lvlJc w:val="left"/>
      <w:pPr>
        <w:ind w:left="360" w:hanging="360"/>
      </w:pPr>
      <w:rPr>
        <w:rFonts w:hint="default"/>
        <w:strike w:val="0"/>
        <w:color w:val="auto"/>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51E21CA0"/>
    <w:multiLevelType w:val="multilevel"/>
    <w:tmpl w:val="AFC4A20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1" w15:restartNumberingAfterBreak="0">
    <w:nsid w:val="584E7584"/>
    <w:multiLevelType w:val="multilevel"/>
    <w:tmpl w:val="9F2025A2"/>
    <w:lvl w:ilvl="0">
      <w:start w:val="2"/>
      <w:numFmt w:val="decimal"/>
      <w:lvlText w:val="%1."/>
      <w:lvlJc w:val="left"/>
      <w:pPr>
        <w:ind w:left="720" w:hanging="360"/>
      </w:pPr>
      <w:rPr>
        <w:rFonts w:cs="Times New Roman"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62" w15:restartNumberingAfterBreak="0">
    <w:nsid w:val="59CF1BE9"/>
    <w:multiLevelType w:val="multilevel"/>
    <w:tmpl w:val="F6244C76"/>
    <w:lvl w:ilvl="0">
      <w:start w:val="12"/>
      <w:numFmt w:val="decimal"/>
      <w:lvlText w:val="%1"/>
      <w:lvlJc w:val="left"/>
      <w:pPr>
        <w:ind w:left="510" w:hanging="510"/>
      </w:pPr>
      <w:rPr>
        <w:rFonts w:hint="default"/>
      </w:rPr>
    </w:lvl>
    <w:lvl w:ilvl="1">
      <w:start w:val="1"/>
      <w:numFmt w:val="decimal"/>
      <w:lvlText w:val="%1.%2"/>
      <w:lvlJc w:val="left"/>
      <w:pPr>
        <w:ind w:left="1225" w:hanging="51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580" w:hanging="720"/>
      </w:pPr>
      <w:rPr>
        <w:rFonts w:hint="default"/>
      </w:rPr>
    </w:lvl>
    <w:lvl w:ilvl="5">
      <w:start w:val="1"/>
      <w:numFmt w:val="decimal"/>
      <w:lvlText w:val="%1.%2.%3.%4.%5.%6"/>
      <w:lvlJc w:val="left"/>
      <w:pPr>
        <w:ind w:left="4655" w:hanging="1080"/>
      </w:pPr>
      <w:rPr>
        <w:rFonts w:hint="default"/>
      </w:rPr>
    </w:lvl>
    <w:lvl w:ilvl="6">
      <w:start w:val="1"/>
      <w:numFmt w:val="decimal"/>
      <w:lvlText w:val="%1.%2.%3.%4.%5.%6.%7"/>
      <w:lvlJc w:val="left"/>
      <w:pPr>
        <w:ind w:left="5370" w:hanging="1080"/>
      </w:pPr>
      <w:rPr>
        <w:rFonts w:hint="default"/>
      </w:rPr>
    </w:lvl>
    <w:lvl w:ilvl="7">
      <w:start w:val="1"/>
      <w:numFmt w:val="decimal"/>
      <w:lvlText w:val="%1.%2.%3.%4.%5.%6.%7.%8"/>
      <w:lvlJc w:val="left"/>
      <w:pPr>
        <w:ind w:left="6445" w:hanging="1440"/>
      </w:pPr>
      <w:rPr>
        <w:rFonts w:hint="default"/>
      </w:rPr>
    </w:lvl>
    <w:lvl w:ilvl="8">
      <w:start w:val="1"/>
      <w:numFmt w:val="decimal"/>
      <w:lvlText w:val="%1.%2.%3.%4.%5.%6.%7.%8.%9"/>
      <w:lvlJc w:val="left"/>
      <w:pPr>
        <w:ind w:left="7160" w:hanging="1440"/>
      </w:pPr>
      <w:rPr>
        <w:rFonts w:hint="default"/>
      </w:rPr>
    </w:lvl>
  </w:abstractNum>
  <w:abstractNum w:abstractNumId="63" w15:restartNumberingAfterBreak="0">
    <w:nsid w:val="5BB7480F"/>
    <w:multiLevelType w:val="multilevel"/>
    <w:tmpl w:val="46A223DC"/>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4" w15:restartNumberingAfterBreak="0">
    <w:nsid w:val="5C475E97"/>
    <w:multiLevelType w:val="multilevel"/>
    <w:tmpl w:val="D2407BAE"/>
    <w:lvl w:ilvl="0">
      <w:start w:val="11"/>
      <w:numFmt w:val="decimal"/>
      <w:lvlText w:val="%1."/>
      <w:lvlJc w:val="left"/>
      <w:pPr>
        <w:ind w:left="720" w:hanging="360"/>
      </w:pPr>
      <w:rPr>
        <w:rFonts w:hint="default"/>
      </w:rPr>
    </w:lvl>
    <w:lvl w:ilvl="1">
      <w:start w:val="1"/>
      <w:numFmt w:val="decimal"/>
      <w:isLgl/>
      <w:lvlText w:val="%1.%2."/>
      <w:lvlJc w:val="left"/>
      <w:pPr>
        <w:ind w:left="1191" w:hanging="405"/>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3996" w:hanging="108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208" w:hanging="1440"/>
      </w:pPr>
      <w:rPr>
        <w:rFonts w:hint="default"/>
      </w:rPr>
    </w:lvl>
  </w:abstractNum>
  <w:abstractNum w:abstractNumId="65" w15:restartNumberingAfterBreak="0">
    <w:nsid w:val="606C4B1C"/>
    <w:multiLevelType w:val="multilevel"/>
    <w:tmpl w:val="A17A6B4E"/>
    <w:lvl w:ilvl="0">
      <w:start w:val="1"/>
      <w:numFmt w:val="decimal"/>
      <w:lvlText w:val="%1."/>
      <w:lvlJc w:val="left"/>
      <w:pPr>
        <w:ind w:left="360" w:hanging="360"/>
      </w:pPr>
      <w:rPr>
        <w:strike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3BC5E8A"/>
    <w:multiLevelType w:val="multilevel"/>
    <w:tmpl w:val="54942D00"/>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7" w15:restartNumberingAfterBreak="0">
    <w:nsid w:val="6A674B16"/>
    <w:multiLevelType w:val="multilevel"/>
    <w:tmpl w:val="A120CB0C"/>
    <w:lvl w:ilvl="0">
      <w:start w:val="3"/>
      <w:numFmt w:val="decimal"/>
      <w:lvlText w:val="%1."/>
      <w:lvlJc w:val="left"/>
      <w:pPr>
        <w:tabs>
          <w:tab w:val="num" w:pos="0"/>
        </w:tabs>
        <w:ind w:left="360" w:hanging="360"/>
      </w:pPr>
    </w:lvl>
    <w:lvl w:ilvl="1">
      <w:start w:val="1"/>
      <w:numFmt w:val="decimal"/>
      <w:lvlText w:val="%1.%2."/>
      <w:lvlJc w:val="left"/>
      <w:pPr>
        <w:tabs>
          <w:tab w:val="num" w:pos="0"/>
        </w:tabs>
        <w:ind w:left="644"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68" w15:restartNumberingAfterBreak="0">
    <w:nsid w:val="6E755ADB"/>
    <w:multiLevelType w:val="multilevel"/>
    <w:tmpl w:val="AC96A1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6EEE01D7"/>
    <w:multiLevelType w:val="hybridMultilevel"/>
    <w:tmpl w:val="F03CB3E0"/>
    <w:lvl w:ilvl="0" w:tplc="379CBFEA">
      <w:start w:val="1"/>
      <w:numFmt w:val="decimal"/>
      <w:lvlText w:val="%1."/>
      <w:lvlJc w:val="left"/>
      <w:pPr>
        <w:ind w:left="360" w:hanging="360"/>
      </w:pPr>
      <w:rPr>
        <w:color w:val="auto"/>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70414757"/>
    <w:multiLevelType w:val="multilevel"/>
    <w:tmpl w:val="0415001F"/>
    <w:lvl w:ilvl="0">
      <w:start w:val="2"/>
      <w:numFmt w:val="decimal"/>
      <w:lvlText w:val="%1."/>
      <w:lvlJc w:val="left"/>
      <w:pPr>
        <w:tabs>
          <w:tab w:val="num" w:pos="0"/>
        </w:tabs>
        <w:ind w:left="360" w:hanging="360"/>
      </w:pPr>
      <w:rPr>
        <w:strike w:val="0"/>
        <w:dstrike w:val="0"/>
        <w:color w:val="auto"/>
      </w:rPr>
    </w:lvl>
    <w:lvl w:ilvl="1">
      <w:start w:val="1"/>
      <w:numFmt w:val="decimal"/>
      <w:lvlText w:val="%1.%2."/>
      <w:lvlJc w:val="left"/>
      <w:pPr>
        <w:tabs>
          <w:tab w:val="num" w:pos="0"/>
        </w:tabs>
        <w:ind w:left="792" w:hanging="432"/>
      </w:pPr>
      <w:rPr>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1" w15:restartNumberingAfterBreak="0">
    <w:nsid w:val="712204ED"/>
    <w:multiLevelType w:val="multilevel"/>
    <w:tmpl w:val="2E40B530"/>
    <w:lvl w:ilvl="0">
      <w:start w:val="1"/>
      <w:numFmt w:val="decimal"/>
      <w:lvlText w:val="%1."/>
      <w:lvlJc w:val="left"/>
      <w:pPr>
        <w:tabs>
          <w:tab w:val="num" w:pos="0"/>
        </w:tabs>
        <w:ind w:left="720" w:hanging="360"/>
      </w:pPr>
    </w:lvl>
    <w:lvl w:ilvl="1">
      <w:start w:val="1"/>
      <w:numFmt w:val="decimal"/>
      <w:lvlText w:val="%1.%2."/>
      <w:lvlJc w:val="left"/>
      <w:pPr>
        <w:tabs>
          <w:tab w:val="num" w:pos="0"/>
        </w:tabs>
        <w:ind w:left="750" w:hanging="39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72" w15:restartNumberingAfterBreak="0">
    <w:nsid w:val="73ED26BE"/>
    <w:multiLevelType w:val="multilevel"/>
    <w:tmpl w:val="25AEFC52"/>
    <w:lvl w:ilvl="0">
      <w:start w:val="2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74250A7C"/>
    <w:multiLevelType w:val="multilevel"/>
    <w:tmpl w:val="F3AEE260"/>
    <w:lvl w:ilvl="0">
      <w:start w:val="10"/>
      <w:numFmt w:val="decimal"/>
      <w:lvlText w:val="%1."/>
      <w:lvlJc w:val="left"/>
      <w:pPr>
        <w:ind w:left="405" w:hanging="405"/>
      </w:pPr>
      <w:rPr>
        <w:rFonts w:hint="default"/>
      </w:rPr>
    </w:lvl>
    <w:lvl w:ilvl="1">
      <w:start w:val="1"/>
      <w:numFmt w:val="decimal"/>
      <w:lvlText w:val="%1.%2."/>
      <w:lvlJc w:val="left"/>
      <w:pPr>
        <w:ind w:left="831" w:hanging="40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74" w15:restartNumberingAfterBreak="0">
    <w:nsid w:val="77A54517"/>
    <w:multiLevelType w:val="multilevel"/>
    <w:tmpl w:val="9B48BB4C"/>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75" w15:restartNumberingAfterBreak="0">
    <w:nsid w:val="789669D2"/>
    <w:multiLevelType w:val="multilevel"/>
    <w:tmpl w:val="90E63D08"/>
    <w:lvl w:ilvl="0">
      <w:start w:val="1"/>
      <w:numFmt w:val="decimal"/>
      <w:lvlText w:val="%1."/>
      <w:lvlJc w:val="left"/>
      <w:pPr>
        <w:ind w:left="360" w:hanging="360"/>
      </w:pPr>
      <w:rPr>
        <w:strike w:val="0"/>
        <w:color w:val="auto"/>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AF603D6"/>
    <w:multiLevelType w:val="hybridMultilevel"/>
    <w:tmpl w:val="2D44E316"/>
    <w:lvl w:ilvl="0" w:tplc="876E0542">
      <w:start w:val="1"/>
      <w:numFmt w:val="decimal"/>
      <w:lvlText w:val="%1."/>
      <w:lvlJc w:val="left"/>
      <w:pPr>
        <w:ind w:left="720" w:hanging="360"/>
      </w:pPr>
      <w:rPr>
        <w:rFonts w:cs="Times New Roman"/>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7" w15:restartNumberingAfterBreak="0">
    <w:nsid w:val="7C35633B"/>
    <w:multiLevelType w:val="hybridMultilevel"/>
    <w:tmpl w:val="BF86217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8" w15:restartNumberingAfterBreak="0">
    <w:nsid w:val="7C5E0834"/>
    <w:multiLevelType w:val="multilevel"/>
    <w:tmpl w:val="0600A946"/>
    <w:lvl w:ilvl="0">
      <w:start w:val="1"/>
      <w:numFmt w:val="decimal"/>
      <w:lvlText w:val="%1."/>
      <w:lvlJc w:val="left"/>
      <w:pPr>
        <w:ind w:left="1080" w:hanging="360"/>
      </w:pPr>
    </w:lvl>
    <w:lvl w:ilvl="1">
      <w:start w:val="1"/>
      <w:numFmt w:val="decimal"/>
      <w:isLgl/>
      <w:lvlText w:val="%1.%2."/>
      <w:lvlJc w:val="left"/>
      <w:pPr>
        <w:ind w:left="1712" w:hanging="36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336" w:hanging="720"/>
      </w:pPr>
      <w:rPr>
        <w:rFonts w:hint="default"/>
      </w:rPr>
    </w:lvl>
    <w:lvl w:ilvl="4">
      <w:start w:val="1"/>
      <w:numFmt w:val="decimal"/>
      <w:isLgl/>
      <w:lvlText w:val="%1.%2.%3.%4.%5."/>
      <w:lvlJc w:val="left"/>
      <w:pPr>
        <w:ind w:left="4328" w:hanging="1080"/>
      </w:pPr>
      <w:rPr>
        <w:rFonts w:hint="default"/>
      </w:rPr>
    </w:lvl>
    <w:lvl w:ilvl="5">
      <w:start w:val="1"/>
      <w:numFmt w:val="decimal"/>
      <w:isLgl/>
      <w:lvlText w:val="%1.%2.%3.%4.%5.%6."/>
      <w:lvlJc w:val="left"/>
      <w:pPr>
        <w:ind w:left="4960" w:hanging="1080"/>
      </w:pPr>
      <w:rPr>
        <w:rFonts w:hint="default"/>
      </w:rPr>
    </w:lvl>
    <w:lvl w:ilvl="6">
      <w:start w:val="1"/>
      <w:numFmt w:val="decimal"/>
      <w:isLgl/>
      <w:lvlText w:val="%1.%2.%3.%4.%5.%6.%7."/>
      <w:lvlJc w:val="left"/>
      <w:pPr>
        <w:ind w:left="5592" w:hanging="1080"/>
      </w:pPr>
      <w:rPr>
        <w:rFonts w:hint="default"/>
      </w:rPr>
    </w:lvl>
    <w:lvl w:ilvl="7">
      <w:start w:val="1"/>
      <w:numFmt w:val="decimal"/>
      <w:isLgl/>
      <w:lvlText w:val="%1.%2.%3.%4.%5.%6.%7.%8."/>
      <w:lvlJc w:val="left"/>
      <w:pPr>
        <w:ind w:left="6584" w:hanging="1440"/>
      </w:pPr>
      <w:rPr>
        <w:rFonts w:hint="default"/>
      </w:rPr>
    </w:lvl>
    <w:lvl w:ilvl="8">
      <w:start w:val="1"/>
      <w:numFmt w:val="decimal"/>
      <w:isLgl/>
      <w:lvlText w:val="%1.%2.%3.%4.%5.%6.%7.%8.%9."/>
      <w:lvlJc w:val="left"/>
      <w:pPr>
        <w:ind w:left="7216" w:hanging="1440"/>
      </w:pPr>
      <w:rPr>
        <w:rFonts w:hint="default"/>
      </w:rPr>
    </w:lvl>
  </w:abstractNum>
  <w:abstractNum w:abstractNumId="79" w15:restartNumberingAfterBreak="0">
    <w:nsid w:val="7E322029"/>
    <w:multiLevelType w:val="multilevel"/>
    <w:tmpl w:val="0415001F"/>
    <w:lvl w:ilvl="0">
      <w:start w:val="1"/>
      <w:numFmt w:val="decimal"/>
      <w:lvlText w:val="%1."/>
      <w:lvlJc w:val="left"/>
      <w:pPr>
        <w:tabs>
          <w:tab w:val="num" w:pos="0"/>
        </w:tabs>
        <w:ind w:left="360" w:hanging="360"/>
      </w:pPr>
      <w:rPr>
        <w:strike w:val="0"/>
        <w:dstrike w:val="0"/>
        <w:color w:val="auto"/>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518588820">
    <w:abstractNumId w:val="42"/>
  </w:num>
  <w:num w:numId="2" w16cid:durableId="1460299978">
    <w:abstractNumId w:val="45"/>
  </w:num>
  <w:num w:numId="3" w16cid:durableId="995572509">
    <w:abstractNumId w:val="36"/>
  </w:num>
  <w:num w:numId="4" w16cid:durableId="1887335631">
    <w:abstractNumId w:val="59"/>
  </w:num>
  <w:num w:numId="5" w16cid:durableId="781800725">
    <w:abstractNumId w:val="75"/>
  </w:num>
  <w:num w:numId="6" w16cid:durableId="1697924066">
    <w:abstractNumId w:val="57"/>
  </w:num>
  <w:num w:numId="7" w16cid:durableId="366295146">
    <w:abstractNumId w:val="15"/>
  </w:num>
  <w:num w:numId="8" w16cid:durableId="1943604265">
    <w:abstractNumId w:val="65"/>
  </w:num>
  <w:num w:numId="9" w16cid:durableId="8437861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51501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653281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3325654">
    <w:abstractNumId w:val="23"/>
  </w:num>
  <w:num w:numId="13" w16cid:durableId="1200163656">
    <w:abstractNumId w:val="78"/>
  </w:num>
  <w:num w:numId="14" w16cid:durableId="700008525">
    <w:abstractNumId w:val="38"/>
  </w:num>
  <w:num w:numId="15" w16cid:durableId="1683237449">
    <w:abstractNumId w:val="54"/>
  </w:num>
  <w:num w:numId="16" w16cid:durableId="286350304">
    <w:abstractNumId w:val="31"/>
  </w:num>
  <w:num w:numId="17" w16cid:durableId="1614172979">
    <w:abstractNumId w:val="44"/>
  </w:num>
  <w:num w:numId="18" w16cid:durableId="631374566">
    <w:abstractNumId w:val="2"/>
  </w:num>
  <w:num w:numId="19" w16cid:durableId="26298375">
    <w:abstractNumId w:val="46"/>
  </w:num>
  <w:num w:numId="20" w16cid:durableId="453643060">
    <w:abstractNumId w:val="77"/>
  </w:num>
  <w:num w:numId="21" w16cid:durableId="1299727896">
    <w:abstractNumId w:val="76"/>
  </w:num>
  <w:num w:numId="22" w16cid:durableId="1168327966">
    <w:abstractNumId w:val="37"/>
  </w:num>
  <w:num w:numId="23" w16cid:durableId="970936273">
    <w:abstractNumId w:val="61"/>
  </w:num>
  <w:num w:numId="24" w16cid:durableId="1350371224">
    <w:abstractNumId w:val="10"/>
  </w:num>
  <w:num w:numId="25" w16cid:durableId="1789884762">
    <w:abstractNumId w:val="43"/>
  </w:num>
  <w:num w:numId="26" w16cid:durableId="76828403">
    <w:abstractNumId w:val="39"/>
  </w:num>
  <w:num w:numId="27" w16cid:durableId="1741638785">
    <w:abstractNumId w:val="40"/>
  </w:num>
  <w:num w:numId="28" w16cid:durableId="1470436884">
    <w:abstractNumId w:val="62"/>
  </w:num>
  <w:num w:numId="29" w16cid:durableId="1090271758">
    <w:abstractNumId w:val="68"/>
  </w:num>
  <w:num w:numId="30" w16cid:durableId="447703228">
    <w:abstractNumId w:val="49"/>
  </w:num>
  <w:num w:numId="31" w16cid:durableId="1704482028">
    <w:abstractNumId w:val="47"/>
  </w:num>
  <w:num w:numId="32" w16cid:durableId="1618681058">
    <w:abstractNumId w:val="72"/>
  </w:num>
  <w:num w:numId="33" w16cid:durableId="1833519516">
    <w:abstractNumId w:val="25"/>
  </w:num>
  <w:num w:numId="34" w16cid:durableId="296304056">
    <w:abstractNumId w:val="16"/>
  </w:num>
  <w:num w:numId="35" w16cid:durableId="899094223">
    <w:abstractNumId w:val="24"/>
  </w:num>
  <w:num w:numId="36" w16cid:durableId="1407799931">
    <w:abstractNumId w:val="19"/>
  </w:num>
  <w:num w:numId="37" w16cid:durableId="979774726">
    <w:abstractNumId w:val="30"/>
  </w:num>
  <w:num w:numId="38" w16cid:durableId="522399488">
    <w:abstractNumId w:val="22"/>
  </w:num>
  <w:num w:numId="39" w16cid:durableId="570312881">
    <w:abstractNumId w:val="73"/>
  </w:num>
  <w:num w:numId="40" w16cid:durableId="1178078888">
    <w:abstractNumId w:val="32"/>
  </w:num>
  <w:num w:numId="41" w16cid:durableId="1470975770">
    <w:abstractNumId w:val="18"/>
  </w:num>
  <w:num w:numId="42" w16cid:durableId="1405572041">
    <w:abstractNumId w:val="69"/>
  </w:num>
  <w:num w:numId="43" w16cid:durableId="307242977">
    <w:abstractNumId w:val="26"/>
  </w:num>
  <w:num w:numId="44" w16cid:durableId="460420293">
    <w:abstractNumId w:val="29"/>
  </w:num>
  <w:num w:numId="45" w16cid:durableId="827549488">
    <w:abstractNumId w:val="64"/>
  </w:num>
  <w:num w:numId="46" w16cid:durableId="887911069">
    <w:abstractNumId w:val="28"/>
  </w:num>
  <w:num w:numId="47" w16cid:durableId="2014838879">
    <w:abstractNumId w:val="35"/>
  </w:num>
  <w:num w:numId="48" w16cid:durableId="1250578311">
    <w:abstractNumId w:val="70"/>
  </w:num>
  <w:num w:numId="49" w16cid:durableId="2038117584">
    <w:abstractNumId w:val="48"/>
  </w:num>
  <w:num w:numId="50" w16cid:durableId="219291956">
    <w:abstractNumId w:val="79"/>
  </w:num>
  <w:num w:numId="51" w16cid:durableId="890456722">
    <w:abstractNumId w:val="41"/>
  </w:num>
  <w:num w:numId="52" w16cid:durableId="514732020">
    <w:abstractNumId w:val="21"/>
  </w:num>
  <w:num w:numId="53" w16cid:durableId="373969866">
    <w:abstractNumId w:val="50"/>
  </w:num>
  <w:num w:numId="54" w16cid:durableId="1425296615">
    <w:abstractNumId w:val="71"/>
  </w:num>
  <w:num w:numId="55" w16cid:durableId="185366534">
    <w:abstractNumId w:val="17"/>
  </w:num>
  <w:num w:numId="56" w16cid:durableId="815029106">
    <w:abstractNumId w:val="63"/>
  </w:num>
  <w:num w:numId="57" w16cid:durableId="361715103">
    <w:abstractNumId w:val="33"/>
  </w:num>
  <w:num w:numId="58" w16cid:durableId="1340039933">
    <w:abstractNumId w:val="58"/>
  </w:num>
  <w:num w:numId="59" w16cid:durableId="1750033288">
    <w:abstractNumId w:val="67"/>
  </w:num>
  <w:num w:numId="60" w16cid:durableId="1458572884">
    <w:abstractNumId w:val="20"/>
  </w:num>
  <w:num w:numId="61" w16cid:durableId="1763212307">
    <w:abstractNumId w:val="60"/>
  </w:num>
  <w:num w:numId="62" w16cid:durableId="1428846782">
    <w:abstractNumId w:val="55"/>
  </w:num>
  <w:num w:numId="63" w16cid:durableId="1472551650">
    <w:abstractNumId w:val="56"/>
  </w:num>
  <w:num w:numId="64" w16cid:durableId="139930883">
    <w:abstractNumId w:val="51"/>
  </w:num>
  <w:num w:numId="65" w16cid:durableId="2042514965">
    <w:abstractNumId w:val="74"/>
  </w:num>
  <w:num w:numId="66" w16cid:durableId="2066221100">
    <w:abstractNumId w:val="34"/>
  </w:num>
  <w:num w:numId="67" w16cid:durableId="59406964">
    <w:abstractNumId w:val="52"/>
  </w:num>
  <w:num w:numId="68" w16cid:durableId="7237236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36020895">
    <w:abstractNumId w:val="53"/>
  </w:num>
  <w:num w:numId="70" w16cid:durableId="1858421343">
    <w:abstractNumId w:val="66"/>
  </w:num>
  <w:num w:numId="71" w16cid:durableId="382369000">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autoHyphenation/>
  <w:hyphenationZone w:val="425"/>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E2A"/>
    <w:rsid w:val="00005CD4"/>
    <w:rsid w:val="000147DA"/>
    <w:rsid w:val="000163E0"/>
    <w:rsid w:val="00016EB2"/>
    <w:rsid w:val="000170CE"/>
    <w:rsid w:val="0001762D"/>
    <w:rsid w:val="0002033B"/>
    <w:rsid w:val="00024918"/>
    <w:rsid w:val="00025098"/>
    <w:rsid w:val="00025DCC"/>
    <w:rsid w:val="00026647"/>
    <w:rsid w:val="00026D6D"/>
    <w:rsid w:val="00030F5C"/>
    <w:rsid w:val="00032C78"/>
    <w:rsid w:val="00032FB7"/>
    <w:rsid w:val="00033887"/>
    <w:rsid w:val="00034509"/>
    <w:rsid w:val="00036629"/>
    <w:rsid w:val="00036A32"/>
    <w:rsid w:val="00040C8C"/>
    <w:rsid w:val="00041941"/>
    <w:rsid w:val="000419CA"/>
    <w:rsid w:val="00043B61"/>
    <w:rsid w:val="0004449A"/>
    <w:rsid w:val="00047D8D"/>
    <w:rsid w:val="00050332"/>
    <w:rsid w:val="0005163E"/>
    <w:rsid w:val="00053DCA"/>
    <w:rsid w:val="00053FE4"/>
    <w:rsid w:val="00055628"/>
    <w:rsid w:val="00055C19"/>
    <w:rsid w:val="00060760"/>
    <w:rsid w:val="00061732"/>
    <w:rsid w:val="00061EBA"/>
    <w:rsid w:val="00063B4C"/>
    <w:rsid w:val="00065084"/>
    <w:rsid w:val="000655D5"/>
    <w:rsid w:val="00065BD0"/>
    <w:rsid w:val="00066501"/>
    <w:rsid w:val="000674BC"/>
    <w:rsid w:val="00070646"/>
    <w:rsid w:val="00071CDA"/>
    <w:rsid w:val="00074FD5"/>
    <w:rsid w:val="00075A71"/>
    <w:rsid w:val="000772DB"/>
    <w:rsid w:val="0008421B"/>
    <w:rsid w:val="000848E6"/>
    <w:rsid w:val="000866FB"/>
    <w:rsid w:val="00092CC2"/>
    <w:rsid w:val="00094208"/>
    <w:rsid w:val="00095C07"/>
    <w:rsid w:val="00097566"/>
    <w:rsid w:val="000A0E73"/>
    <w:rsid w:val="000A3B65"/>
    <w:rsid w:val="000A3EE9"/>
    <w:rsid w:val="000A406E"/>
    <w:rsid w:val="000A5E76"/>
    <w:rsid w:val="000B12E0"/>
    <w:rsid w:val="000B16BD"/>
    <w:rsid w:val="000B3F14"/>
    <w:rsid w:val="000B4923"/>
    <w:rsid w:val="000B5069"/>
    <w:rsid w:val="000B6588"/>
    <w:rsid w:val="000B6EA8"/>
    <w:rsid w:val="000B73F6"/>
    <w:rsid w:val="000B755F"/>
    <w:rsid w:val="000B7E5B"/>
    <w:rsid w:val="000C0FB2"/>
    <w:rsid w:val="000C491D"/>
    <w:rsid w:val="000C6EBA"/>
    <w:rsid w:val="000C78AA"/>
    <w:rsid w:val="000C7B8D"/>
    <w:rsid w:val="000C7E64"/>
    <w:rsid w:val="000D0715"/>
    <w:rsid w:val="000D105D"/>
    <w:rsid w:val="000D351D"/>
    <w:rsid w:val="000D3A3B"/>
    <w:rsid w:val="000D70BC"/>
    <w:rsid w:val="000D74CD"/>
    <w:rsid w:val="000E0571"/>
    <w:rsid w:val="000E07A1"/>
    <w:rsid w:val="000E1617"/>
    <w:rsid w:val="000E1DD1"/>
    <w:rsid w:val="000E2337"/>
    <w:rsid w:val="000E482D"/>
    <w:rsid w:val="000E4D9D"/>
    <w:rsid w:val="000E6B8F"/>
    <w:rsid w:val="000F0402"/>
    <w:rsid w:val="000F06C8"/>
    <w:rsid w:val="000F1077"/>
    <w:rsid w:val="000F3336"/>
    <w:rsid w:val="000F4CEB"/>
    <w:rsid w:val="000F59F0"/>
    <w:rsid w:val="000F6911"/>
    <w:rsid w:val="000F7C31"/>
    <w:rsid w:val="00100DD9"/>
    <w:rsid w:val="001011DB"/>
    <w:rsid w:val="001012D2"/>
    <w:rsid w:val="001012F5"/>
    <w:rsid w:val="00102E86"/>
    <w:rsid w:val="001032BE"/>
    <w:rsid w:val="0010489C"/>
    <w:rsid w:val="00114231"/>
    <w:rsid w:val="001143F9"/>
    <w:rsid w:val="0012043E"/>
    <w:rsid w:val="00122A98"/>
    <w:rsid w:val="001240C4"/>
    <w:rsid w:val="001315AF"/>
    <w:rsid w:val="00132115"/>
    <w:rsid w:val="00132F44"/>
    <w:rsid w:val="001343D6"/>
    <w:rsid w:val="00134B6A"/>
    <w:rsid w:val="00140B87"/>
    <w:rsid w:val="00141AE8"/>
    <w:rsid w:val="00141AF6"/>
    <w:rsid w:val="001432BA"/>
    <w:rsid w:val="00144BF2"/>
    <w:rsid w:val="0014782B"/>
    <w:rsid w:val="001505DC"/>
    <w:rsid w:val="0015194E"/>
    <w:rsid w:val="00154960"/>
    <w:rsid w:val="001579AC"/>
    <w:rsid w:val="001636C0"/>
    <w:rsid w:val="001638B2"/>
    <w:rsid w:val="00171BA9"/>
    <w:rsid w:val="0019005E"/>
    <w:rsid w:val="0019190D"/>
    <w:rsid w:val="00193F08"/>
    <w:rsid w:val="00194FEF"/>
    <w:rsid w:val="00195B8B"/>
    <w:rsid w:val="00197D5E"/>
    <w:rsid w:val="001A22C8"/>
    <w:rsid w:val="001A5E68"/>
    <w:rsid w:val="001A704E"/>
    <w:rsid w:val="001B1855"/>
    <w:rsid w:val="001B3E6E"/>
    <w:rsid w:val="001B5CA7"/>
    <w:rsid w:val="001C171C"/>
    <w:rsid w:val="001C5C8C"/>
    <w:rsid w:val="001D1C3C"/>
    <w:rsid w:val="001D2325"/>
    <w:rsid w:val="001D598A"/>
    <w:rsid w:val="001D5D47"/>
    <w:rsid w:val="001D6CCE"/>
    <w:rsid w:val="001D7C75"/>
    <w:rsid w:val="001E2724"/>
    <w:rsid w:val="001E272D"/>
    <w:rsid w:val="001E3FDD"/>
    <w:rsid w:val="001E58FC"/>
    <w:rsid w:val="001F31F0"/>
    <w:rsid w:val="001F68F0"/>
    <w:rsid w:val="00200665"/>
    <w:rsid w:val="0020272D"/>
    <w:rsid w:val="0020331D"/>
    <w:rsid w:val="00203B7A"/>
    <w:rsid w:val="00210441"/>
    <w:rsid w:val="0021077B"/>
    <w:rsid w:val="00216D8A"/>
    <w:rsid w:val="00216DBB"/>
    <w:rsid w:val="00217427"/>
    <w:rsid w:val="00220515"/>
    <w:rsid w:val="00221152"/>
    <w:rsid w:val="00222868"/>
    <w:rsid w:val="00224FBF"/>
    <w:rsid w:val="002259B3"/>
    <w:rsid w:val="00227A66"/>
    <w:rsid w:val="00230393"/>
    <w:rsid w:val="00230984"/>
    <w:rsid w:val="00231D23"/>
    <w:rsid w:val="002340EA"/>
    <w:rsid w:val="00236AA9"/>
    <w:rsid w:val="00240EF5"/>
    <w:rsid w:val="00241255"/>
    <w:rsid w:val="002420AC"/>
    <w:rsid w:val="002455CB"/>
    <w:rsid w:val="0024647E"/>
    <w:rsid w:val="0024717F"/>
    <w:rsid w:val="0025495B"/>
    <w:rsid w:val="00254B35"/>
    <w:rsid w:val="00256DCD"/>
    <w:rsid w:val="00261BC2"/>
    <w:rsid w:val="00265D51"/>
    <w:rsid w:val="0026775A"/>
    <w:rsid w:val="00271108"/>
    <w:rsid w:val="00274AE2"/>
    <w:rsid w:val="00277603"/>
    <w:rsid w:val="00280AC3"/>
    <w:rsid w:val="00281275"/>
    <w:rsid w:val="00281783"/>
    <w:rsid w:val="00284831"/>
    <w:rsid w:val="00291C8E"/>
    <w:rsid w:val="00292CEE"/>
    <w:rsid w:val="002931D1"/>
    <w:rsid w:val="00293E61"/>
    <w:rsid w:val="00294607"/>
    <w:rsid w:val="00294918"/>
    <w:rsid w:val="002A6FA6"/>
    <w:rsid w:val="002A706C"/>
    <w:rsid w:val="002B73C9"/>
    <w:rsid w:val="002B7E92"/>
    <w:rsid w:val="002C12AA"/>
    <w:rsid w:val="002C3A32"/>
    <w:rsid w:val="002D0284"/>
    <w:rsid w:val="002D09AD"/>
    <w:rsid w:val="002D09B2"/>
    <w:rsid w:val="002D5C5A"/>
    <w:rsid w:val="002D62FD"/>
    <w:rsid w:val="002D73D5"/>
    <w:rsid w:val="002D74B9"/>
    <w:rsid w:val="002E4DAF"/>
    <w:rsid w:val="002E532A"/>
    <w:rsid w:val="002F5DF7"/>
    <w:rsid w:val="002F6581"/>
    <w:rsid w:val="00303422"/>
    <w:rsid w:val="0030404A"/>
    <w:rsid w:val="003045AA"/>
    <w:rsid w:val="00304B56"/>
    <w:rsid w:val="003063B3"/>
    <w:rsid w:val="0030734D"/>
    <w:rsid w:val="0031146F"/>
    <w:rsid w:val="00315254"/>
    <w:rsid w:val="00315C8A"/>
    <w:rsid w:val="0031742D"/>
    <w:rsid w:val="00321B62"/>
    <w:rsid w:val="00327F3B"/>
    <w:rsid w:val="003302E6"/>
    <w:rsid w:val="00330BAD"/>
    <w:rsid w:val="00331DC5"/>
    <w:rsid w:val="00331E7E"/>
    <w:rsid w:val="00332FAE"/>
    <w:rsid w:val="00334ABC"/>
    <w:rsid w:val="00342FF2"/>
    <w:rsid w:val="00344A5F"/>
    <w:rsid w:val="00345B21"/>
    <w:rsid w:val="00347E47"/>
    <w:rsid w:val="003510EC"/>
    <w:rsid w:val="003521E5"/>
    <w:rsid w:val="00352DD5"/>
    <w:rsid w:val="00357031"/>
    <w:rsid w:val="00357DD7"/>
    <w:rsid w:val="00361E78"/>
    <w:rsid w:val="00362419"/>
    <w:rsid w:val="00362825"/>
    <w:rsid w:val="0036368F"/>
    <w:rsid w:val="00363984"/>
    <w:rsid w:val="00364A00"/>
    <w:rsid w:val="00365C85"/>
    <w:rsid w:val="0036792D"/>
    <w:rsid w:val="0037088E"/>
    <w:rsid w:val="00370CDC"/>
    <w:rsid w:val="003737C5"/>
    <w:rsid w:val="00376362"/>
    <w:rsid w:val="003771B3"/>
    <w:rsid w:val="00380517"/>
    <w:rsid w:val="00381F88"/>
    <w:rsid w:val="003821E3"/>
    <w:rsid w:val="00382B2D"/>
    <w:rsid w:val="003866A5"/>
    <w:rsid w:val="0039062B"/>
    <w:rsid w:val="0039071D"/>
    <w:rsid w:val="00392693"/>
    <w:rsid w:val="00392DD3"/>
    <w:rsid w:val="00394461"/>
    <w:rsid w:val="00394ADA"/>
    <w:rsid w:val="003963AD"/>
    <w:rsid w:val="00396726"/>
    <w:rsid w:val="003A1F3F"/>
    <w:rsid w:val="003A3560"/>
    <w:rsid w:val="003A4AB3"/>
    <w:rsid w:val="003B3D9F"/>
    <w:rsid w:val="003B7142"/>
    <w:rsid w:val="003C0484"/>
    <w:rsid w:val="003C3172"/>
    <w:rsid w:val="003C4B04"/>
    <w:rsid w:val="003C4C8A"/>
    <w:rsid w:val="003C4C8C"/>
    <w:rsid w:val="003D18DA"/>
    <w:rsid w:val="003D1DF3"/>
    <w:rsid w:val="003D28EB"/>
    <w:rsid w:val="003D65DD"/>
    <w:rsid w:val="003E2520"/>
    <w:rsid w:val="003E7AFD"/>
    <w:rsid w:val="003F1450"/>
    <w:rsid w:val="003F1585"/>
    <w:rsid w:val="0040166E"/>
    <w:rsid w:val="004044FE"/>
    <w:rsid w:val="00404BA0"/>
    <w:rsid w:val="00405068"/>
    <w:rsid w:val="004050F9"/>
    <w:rsid w:val="0040630B"/>
    <w:rsid w:val="00406C15"/>
    <w:rsid w:val="00406E42"/>
    <w:rsid w:val="004071A7"/>
    <w:rsid w:val="004076CC"/>
    <w:rsid w:val="004117B1"/>
    <w:rsid w:val="00416C5C"/>
    <w:rsid w:val="00421007"/>
    <w:rsid w:val="00423B9D"/>
    <w:rsid w:val="00430CDA"/>
    <w:rsid w:val="004314D4"/>
    <w:rsid w:val="00431F30"/>
    <w:rsid w:val="00433309"/>
    <w:rsid w:val="00434B5C"/>
    <w:rsid w:val="0043575B"/>
    <w:rsid w:val="004364CC"/>
    <w:rsid w:val="00436610"/>
    <w:rsid w:val="00436A44"/>
    <w:rsid w:val="004431D1"/>
    <w:rsid w:val="00443392"/>
    <w:rsid w:val="00451BFF"/>
    <w:rsid w:val="0045203D"/>
    <w:rsid w:val="004529E3"/>
    <w:rsid w:val="004534D8"/>
    <w:rsid w:val="004546E0"/>
    <w:rsid w:val="00454959"/>
    <w:rsid w:val="0045670B"/>
    <w:rsid w:val="00456A42"/>
    <w:rsid w:val="00457945"/>
    <w:rsid w:val="00460CD0"/>
    <w:rsid w:val="004614D8"/>
    <w:rsid w:val="004636EA"/>
    <w:rsid w:val="00465B6A"/>
    <w:rsid w:val="00470686"/>
    <w:rsid w:val="00470FB0"/>
    <w:rsid w:val="004720B3"/>
    <w:rsid w:val="00474B07"/>
    <w:rsid w:val="00477B56"/>
    <w:rsid w:val="004800D7"/>
    <w:rsid w:val="004806E6"/>
    <w:rsid w:val="00482E1B"/>
    <w:rsid w:val="00482FB8"/>
    <w:rsid w:val="00490EC5"/>
    <w:rsid w:val="00491E7B"/>
    <w:rsid w:val="00494FDD"/>
    <w:rsid w:val="004A1752"/>
    <w:rsid w:val="004A4C08"/>
    <w:rsid w:val="004A5106"/>
    <w:rsid w:val="004A61C8"/>
    <w:rsid w:val="004A6888"/>
    <w:rsid w:val="004B2648"/>
    <w:rsid w:val="004B2CDB"/>
    <w:rsid w:val="004B302B"/>
    <w:rsid w:val="004B461C"/>
    <w:rsid w:val="004B5247"/>
    <w:rsid w:val="004B6A5A"/>
    <w:rsid w:val="004B6C61"/>
    <w:rsid w:val="004C3683"/>
    <w:rsid w:val="004D006B"/>
    <w:rsid w:val="004D1DA3"/>
    <w:rsid w:val="004D2726"/>
    <w:rsid w:val="004D474A"/>
    <w:rsid w:val="004D50AA"/>
    <w:rsid w:val="004D5130"/>
    <w:rsid w:val="004D545D"/>
    <w:rsid w:val="004E08D7"/>
    <w:rsid w:val="004E19D5"/>
    <w:rsid w:val="004E3339"/>
    <w:rsid w:val="004E37B6"/>
    <w:rsid w:val="004E4FC1"/>
    <w:rsid w:val="004E7015"/>
    <w:rsid w:val="004F1BBB"/>
    <w:rsid w:val="004F398A"/>
    <w:rsid w:val="004F4EA0"/>
    <w:rsid w:val="004F5EE2"/>
    <w:rsid w:val="004F6835"/>
    <w:rsid w:val="005016F4"/>
    <w:rsid w:val="00505004"/>
    <w:rsid w:val="00505914"/>
    <w:rsid w:val="00510402"/>
    <w:rsid w:val="005144D6"/>
    <w:rsid w:val="005156EC"/>
    <w:rsid w:val="005201DC"/>
    <w:rsid w:val="0052033C"/>
    <w:rsid w:val="0052359F"/>
    <w:rsid w:val="005238DA"/>
    <w:rsid w:val="00525357"/>
    <w:rsid w:val="00525840"/>
    <w:rsid w:val="00525B17"/>
    <w:rsid w:val="00525DF2"/>
    <w:rsid w:val="00526A06"/>
    <w:rsid w:val="00530606"/>
    <w:rsid w:val="00537684"/>
    <w:rsid w:val="0053788A"/>
    <w:rsid w:val="00541EE2"/>
    <w:rsid w:val="005454CE"/>
    <w:rsid w:val="00547680"/>
    <w:rsid w:val="00547CEF"/>
    <w:rsid w:val="005525EF"/>
    <w:rsid w:val="00555F1E"/>
    <w:rsid w:val="0056007D"/>
    <w:rsid w:val="0056080C"/>
    <w:rsid w:val="00560853"/>
    <w:rsid w:val="00562CD5"/>
    <w:rsid w:val="00564C8F"/>
    <w:rsid w:val="005651AD"/>
    <w:rsid w:val="00567E6A"/>
    <w:rsid w:val="005700D1"/>
    <w:rsid w:val="005708B9"/>
    <w:rsid w:val="0057172B"/>
    <w:rsid w:val="00581D94"/>
    <w:rsid w:val="00582C3D"/>
    <w:rsid w:val="005924CB"/>
    <w:rsid w:val="005931A1"/>
    <w:rsid w:val="00593F66"/>
    <w:rsid w:val="00594E5A"/>
    <w:rsid w:val="00597C63"/>
    <w:rsid w:val="005A53EA"/>
    <w:rsid w:val="005A664F"/>
    <w:rsid w:val="005B17F2"/>
    <w:rsid w:val="005B1DB4"/>
    <w:rsid w:val="005B1DF1"/>
    <w:rsid w:val="005B38E6"/>
    <w:rsid w:val="005B4E50"/>
    <w:rsid w:val="005B5C16"/>
    <w:rsid w:val="005B6901"/>
    <w:rsid w:val="005C5EC6"/>
    <w:rsid w:val="005C5FFB"/>
    <w:rsid w:val="005C6AEC"/>
    <w:rsid w:val="005C6FE2"/>
    <w:rsid w:val="005C7527"/>
    <w:rsid w:val="005D1447"/>
    <w:rsid w:val="005D147E"/>
    <w:rsid w:val="005D19D1"/>
    <w:rsid w:val="005D5BE6"/>
    <w:rsid w:val="005E00A5"/>
    <w:rsid w:val="005E020E"/>
    <w:rsid w:val="005E062F"/>
    <w:rsid w:val="005E2C87"/>
    <w:rsid w:val="005E65B6"/>
    <w:rsid w:val="005F0478"/>
    <w:rsid w:val="005F114B"/>
    <w:rsid w:val="005F2B59"/>
    <w:rsid w:val="0060001C"/>
    <w:rsid w:val="006012AA"/>
    <w:rsid w:val="0060227F"/>
    <w:rsid w:val="006039C2"/>
    <w:rsid w:val="00604350"/>
    <w:rsid w:val="00605B95"/>
    <w:rsid w:val="00606429"/>
    <w:rsid w:val="00606987"/>
    <w:rsid w:val="00607958"/>
    <w:rsid w:val="00607CA7"/>
    <w:rsid w:val="0061105D"/>
    <w:rsid w:val="00611887"/>
    <w:rsid w:val="00613C63"/>
    <w:rsid w:val="006150F5"/>
    <w:rsid w:val="0061527F"/>
    <w:rsid w:val="006176EB"/>
    <w:rsid w:val="00620E75"/>
    <w:rsid w:val="0062187F"/>
    <w:rsid w:val="006231A0"/>
    <w:rsid w:val="0062397A"/>
    <w:rsid w:val="0062514C"/>
    <w:rsid w:val="006252EE"/>
    <w:rsid w:val="006270E9"/>
    <w:rsid w:val="00627921"/>
    <w:rsid w:val="006357FB"/>
    <w:rsid w:val="00635B0E"/>
    <w:rsid w:val="00640BCB"/>
    <w:rsid w:val="006417A5"/>
    <w:rsid w:val="006426BB"/>
    <w:rsid w:val="00643E42"/>
    <w:rsid w:val="006467ED"/>
    <w:rsid w:val="00651CF7"/>
    <w:rsid w:val="00652F89"/>
    <w:rsid w:val="00653BC1"/>
    <w:rsid w:val="0065641D"/>
    <w:rsid w:val="00660399"/>
    <w:rsid w:val="0066152C"/>
    <w:rsid w:val="00662F63"/>
    <w:rsid w:val="00663FAA"/>
    <w:rsid w:val="006659BE"/>
    <w:rsid w:val="00670716"/>
    <w:rsid w:val="00671F73"/>
    <w:rsid w:val="00676852"/>
    <w:rsid w:val="0067703F"/>
    <w:rsid w:val="00677C14"/>
    <w:rsid w:val="00680180"/>
    <w:rsid w:val="00680D94"/>
    <w:rsid w:val="00681A4D"/>
    <w:rsid w:val="0068337E"/>
    <w:rsid w:val="006837AA"/>
    <w:rsid w:val="00685E67"/>
    <w:rsid w:val="00694577"/>
    <w:rsid w:val="00695DD8"/>
    <w:rsid w:val="00696A2D"/>
    <w:rsid w:val="00696DD1"/>
    <w:rsid w:val="006A29DA"/>
    <w:rsid w:val="006A32C8"/>
    <w:rsid w:val="006A3EFA"/>
    <w:rsid w:val="006A4C9E"/>
    <w:rsid w:val="006A5FE0"/>
    <w:rsid w:val="006A6D15"/>
    <w:rsid w:val="006B11C8"/>
    <w:rsid w:val="006B6545"/>
    <w:rsid w:val="006C162C"/>
    <w:rsid w:val="006C3C03"/>
    <w:rsid w:val="006C69E4"/>
    <w:rsid w:val="006D0A33"/>
    <w:rsid w:val="006D0D97"/>
    <w:rsid w:val="006D0EEE"/>
    <w:rsid w:val="006D28F2"/>
    <w:rsid w:val="006D3A42"/>
    <w:rsid w:val="006E0988"/>
    <w:rsid w:val="006E1272"/>
    <w:rsid w:val="006E21AC"/>
    <w:rsid w:val="006E275D"/>
    <w:rsid w:val="006E28B8"/>
    <w:rsid w:val="006E6A04"/>
    <w:rsid w:val="006F0EAC"/>
    <w:rsid w:val="006F2073"/>
    <w:rsid w:val="006F27F1"/>
    <w:rsid w:val="006F2DCB"/>
    <w:rsid w:val="006F4AAB"/>
    <w:rsid w:val="006F7288"/>
    <w:rsid w:val="00701AAB"/>
    <w:rsid w:val="00705D8C"/>
    <w:rsid w:val="00706C7E"/>
    <w:rsid w:val="00713940"/>
    <w:rsid w:val="007156CC"/>
    <w:rsid w:val="00715E80"/>
    <w:rsid w:val="00717F7A"/>
    <w:rsid w:val="00731DD9"/>
    <w:rsid w:val="00733CDA"/>
    <w:rsid w:val="007353A8"/>
    <w:rsid w:val="00740636"/>
    <w:rsid w:val="00741D15"/>
    <w:rsid w:val="00741F7B"/>
    <w:rsid w:val="0074344B"/>
    <w:rsid w:val="00744326"/>
    <w:rsid w:val="00744933"/>
    <w:rsid w:val="00745DC4"/>
    <w:rsid w:val="00754660"/>
    <w:rsid w:val="00756F1F"/>
    <w:rsid w:val="00757EC3"/>
    <w:rsid w:val="0076290F"/>
    <w:rsid w:val="00763676"/>
    <w:rsid w:val="00763B45"/>
    <w:rsid w:val="00765423"/>
    <w:rsid w:val="00766138"/>
    <w:rsid w:val="0076618C"/>
    <w:rsid w:val="0076649C"/>
    <w:rsid w:val="007665A3"/>
    <w:rsid w:val="00766FB9"/>
    <w:rsid w:val="00767924"/>
    <w:rsid w:val="007713F4"/>
    <w:rsid w:val="00776A73"/>
    <w:rsid w:val="00777F24"/>
    <w:rsid w:val="0078197E"/>
    <w:rsid w:val="0078264B"/>
    <w:rsid w:val="00783295"/>
    <w:rsid w:val="00783C4B"/>
    <w:rsid w:val="007841BC"/>
    <w:rsid w:val="00787E45"/>
    <w:rsid w:val="00790AE3"/>
    <w:rsid w:val="00794F9A"/>
    <w:rsid w:val="00795477"/>
    <w:rsid w:val="00796B26"/>
    <w:rsid w:val="00797AF3"/>
    <w:rsid w:val="007A111C"/>
    <w:rsid w:val="007A1F04"/>
    <w:rsid w:val="007A34EA"/>
    <w:rsid w:val="007A4E8E"/>
    <w:rsid w:val="007A53EA"/>
    <w:rsid w:val="007A7E33"/>
    <w:rsid w:val="007B01E7"/>
    <w:rsid w:val="007B050A"/>
    <w:rsid w:val="007B0B29"/>
    <w:rsid w:val="007B2BDB"/>
    <w:rsid w:val="007B3E81"/>
    <w:rsid w:val="007C02EF"/>
    <w:rsid w:val="007C0BA1"/>
    <w:rsid w:val="007C0F34"/>
    <w:rsid w:val="007C15D4"/>
    <w:rsid w:val="007C4DAE"/>
    <w:rsid w:val="007C6F85"/>
    <w:rsid w:val="007D3B0A"/>
    <w:rsid w:val="007D49FE"/>
    <w:rsid w:val="007D4E46"/>
    <w:rsid w:val="007D56BF"/>
    <w:rsid w:val="007D7053"/>
    <w:rsid w:val="007D75B7"/>
    <w:rsid w:val="007E16C4"/>
    <w:rsid w:val="007E1F9D"/>
    <w:rsid w:val="007E4123"/>
    <w:rsid w:val="007E5F0B"/>
    <w:rsid w:val="007F045E"/>
    <w:rsid w:val="007F3B1B"/>
    <w:rsid w:val="007F6D0D"/>
    <w:rsid w:val="007F7CCA"/>
    <w:rsid w:val="00801D99"/>
    <w:rsid w:val="00803134"/>
    <w:rsid w:val="00804D5F"/>
    <w:rsid w:val="00814FC2"/>
    <w:rsid w:val="008160AB"/>
    <w:rsid w:val="0081710C"/>
    <w:rsid w:val="00822D7A"/>
    <w:rsid w:val="0082417D"/>
    <w:rsid w:val="00827929"/>
    <w:rsid w:val="00833342"/>
    <w:rsid w:val="0083570B"/>
    <w:rsid w:val="0083673A"/>
    <w:rsid w:val="00836FF9"/>
    <w:rsid w:val="008401B4"/>
    <w:rsid w:val="00846F9C"/>
    <w:rsid w:val="00851E04"/>
    <w:rsid w:val="00852F65"/>
    <w:rsid w:val="00857017"/>
    <w:rsid w:val="00857337"/>
    <w:rsid w:val="00857F44"/>
    <w:rsid w:val="008611A5"/>
    <w:rsid w:val="00862875"/>
    <w:rsid w:val="00864D3B"/>
    <w:rsid w:val="00865CC7"/>
    <w:rsid w:val="00867601"/>
    <w:rsid w:val="008700A8"/>
    <w:rsid w:val="00871944"/>
    <w:rsid w:val="008738D0"/>
    <w:rsid w:val="0087431F"/>
    <w:rsid w:val="00874FD0"/>
    <w:rsid w:val="0087547E"/>
    <w:rsid w:val="008802DC"/>
    <w:rsid w:val="008818B9"/>
    <w:rsid w:val="00882A50"/>
    <w:rsid w:val="00886B5E"/>
    <w:rsid w:val="00891844"/>
    <w:rsid w:val="008922A5"/>
    <w:rsid w:val="00894ADB"/>
    <w:rsid w:val="0089502B"/>
    <w:rsid w:val="00896C51"/>
    <w:rsid w:val="008973B9"/>
    <w:rsid w:val="008A0FD8"/>
    <w:rsid w:val="008A3240"/>
    <w:rsid w:val="008B0389"/>
    <w:rsid w:val="008B0A3A"/>
    <w:rsid w:val="008B103E"/>
    <w:rsid w:val="008B1471"/>
    <w:rsid w:val="008B1762"/>
    <w:rsid w:val="008B6174"/>
    <w:rsid w:val="008C0433"/>
    <w:rsid w:val="008C061D"/>
    <w:rsid w:val="008C0973"/>
    <w:rsid w:val="008C0EF3"/>
    <w:rsid w:val="008C1E54"/>
    <w:rsid w:val="008C6153"/>
    <w:rsid w:val="008D567C"/>
    <w:rsid w:val="008D6543"/>
    <w:rsid w:val="008D69DF"/>
    <w:rsid w:val="008D782F"/>
    <w:rsid w:val="008E0023"/>
    <w:rsid w:val="008E06A7"/>
    <w:rsid w:val="008E0D21"/>
    <w:rsid w:val="008E3DAC"/>
    <w:rsid w:val="008E4DF6"/>
    <w:rsid w:val="008E50C1"/>
    <w:rsid w:val="008E5C29"/>
    <w:rsid w:val="008E609F"/>
    <w:rsid w:val="008F04E1"/>
    <w:rsid w:val="008F0620"/>
    <w:rsid w:val="008F213C"/>
    <w:rsid w:val="008F3A02"/>
    <w:rsid w:val="008F3A07"/>
    <w:rsid w:val="008F4AE3"/>
    <w:rsid w:val="008F5792"/>
    <w:rsid w:val="008F593E"/>
    <w:rsid w:val="008F760F"/>
    <w:rsid w:val="00903AEA"/>
    <w:rsid w:val="00912BEA"/>
    <w:rsid w:val="00913206"/>
    <w:rsid w:val="00915706"/>
    <w:rsid w:val="009161FC"/>
    <w:rsid w:val="00917A54"/>
    <w:rsid w:val="00917EB9"/>
    <w:rsid w:val="00922548"/>
    <w:rsid w:val="0092432D"/>
    <w:rsid w:val="00924FF4"/>
    <w:rsid w:val="00925FC7"/>
    <w:rsid w:val="00926410"/>
    <w:rsid w:val="009267A6"/>
    <w:rsid w:val="0093192A"/>
    <w:rsid w:val="00934AF4"/>
    <w:rsid w:val="0093613A"/>
    <w:rsid w:val="009372D6"/>
    <w:rsid w:val="009417C6"/>
    <w:rsid w:val="009440FC"/>
    <w:rsid w:val="0094417E"/>
    <w:rsid w:val="00947DD2"/>
    <w:rsid w:val="00952A0B"/>
    <w:rsid w:val="009531E4"/>
    <w:rsid w:val="00954929"/>
    <w:rsid w:val="009605F6"/>
    <w:rsid w:val="00961DF6"/>
    <w:rsid w:val="00962E9A"/>
    <w:rsid w:val="00963972"/>
    <w:rsid w:val="00963C80"/>
    <w:rsid w:val="00964B3D"/>
    <w:rsid w:val="00964F8F"/>
    <w:rsid w:val="00967D82"/>
    <w:rsid w:val="0097062E"/>
    <w:rsid w:val="0097123D"/>
    <w:rsid w:val="0097132F"/>
    <w:rsid w:val="00971633"/>
    <w:rsid w:val="00971F67"/>
    <w:rsid w:val="0097226B"/>
    <w:rsid w:val="00972321"/>
    <w:rsid w:val="00972C71"/>
    <w:rsid w:val="0097512B"/>
    <w:rsid w:val="00976187"/>
    <w:rsid w:val="00981ABB"/>
    <w:rsid w:val="00984949"/>
    <w:rsid w:val="009860F3"/>
    <w:rsid w:val="00986CCE"/>
    <w:rsid w:val="00986D76"/>
    <w:rsid w:val="00987546"/>
    <w:rsid w:val="009A51B5"/>
    <w:rsid w:val="009A6643"/>
    <w:rsid w:val="009A7E9C"/>
    <w:rsid w:val="009B065F"/>
    <w:rsid w:val="009B37D3"/>
    <w:rsid w:val="009B4B4B"/>
    <w:rsid w:val="009B64E2"/>
    <w:rsid w:val="009C01EF"/>
    <w:rsid w:val="009C2972"/>
    <w:rsid w:val="009C2C2C"/>
    <w:rsid w:val="009C3056"/>
    <w:rsid w:val="009C6270"/>
    <w:rsid w:val="009D232F"/>
    <w:rsid w:val="009D3572"/>
    <w:rsid w:val="009D75D7"/>
    <w:rsid w:val="009D7CDF"/>
    <w:rsid w:val="009E0E3A"/>
    <w:rsid w:val="009E4B22"/>
    <w:rsid w:val="009E4C1D"/>
    <w:rsid w:val="009E52D7"/>
    <w:rsid w:val="009E63B1"/>
    <w:rsid w:val="009E78D1"/>
    <w:rsid w:val="009E7A10"/>
    <w:rsid w:val="009F3A01"/>
    <w:rsid w:val="009F790E"/>
    <w:rsid w:val="009F7EB2"/>
    <w:rsid w:val="00A01B42"/>
    <w:rsid w:val="00A0572D"/>
    <w:rsid w:val="00A07802"/>
    <w:rsid w:val="00A10079"/>
    <w:rsid w:val="00A12E0C"/>
    <w:rsid w:val="00A139C2"/>
    <w:rsid w:val="00A15054"/>
    <w:rsid w:val="00A1574E"/>
    <w:rsid w:val="00A221F3"/>
    <w:rsid w:val="00A23106"/>
    <w:rsid w:val="00A25549"/>
    <w:rsid w:val="00A31740"/>
    <w:rsid w:val="00A3280D"/>
    <w:rsid w:val="00A3339A"/>
    <w:rsid w:val="00A341CE"/>
    <w:rsid w:val="00A346BA"/>
    <w:rsid w:val="00A37A4A"/>
    <w:rsid w:val="00A37CF5"/>
    <w:rsid w:val="00A41D46"/>
    <w:rsid w:val="00A42461"/>
    <w:rsid w:val="00A42A63"/>
    <w:rsid w:val="00A42DC9"/>
    <w:rsid w:val="00A43321"/>
    <w:rsid w:val="00A442E1"/>
    <w:rsid w:val="00A4517F"/>
    <w:rsid w:val="00A46297"/>
    <w:rsid w:val="00A46F41"/>
    <w:rsid w:val="00A5005D"/>
    <w:rsid w:val="00A50766"/>
    <w:rsid w:val="00A50FE7"/>
    <w:rsid w:val="00A511AF"/>
    <w:rsid w:val="00A54E2A"/>
    <w:rsid w:val="00A55B3C"/>
    <w:rsid w:val="00A55F33"/>
    <w:rsid w:val="00A61565"/>
    <w:rsid w:val="00A62BCA"/>
    <w:rsid w:val="00A63DD4"/>
    <w:rsid w:val="00A6508E"/>
    <w:rsid w:val="00A667FC"/>
    <w:rsid w:val="00A70EDF"/>
    <w:rsid w:val="00A7190F"/>
    <w:rsid w:val="00A748CE"/>
    <w:rsid w:val="00A7606E"/>
    <w:rsid w:val="00A762F8"/>
    <w:rsid w:val="00A76548"/>
    <w:rsid w:val="00A835AA"/>
    <w:rsid w:val="00A83FE8"/>
    <w:rsid w:val="00A85AC9"/>
    <w:rsid w:val="00A93191"/>
    <w:rsid w:val="00A960AC"/>
    <w:rsid w:val="00A9721F"/>
    <w:rsid w:val="00A974A9"/>
    <w:rsid w:val="00AA02AA"/>
    <w:rsid w:val="00AA2047"/>
    <w:rsid w:val="00AA2E0A"/>
    <w:rsid w:val="00AA5681"/>
    <w:rsid w:val="00AA770F"/>
    <w:rsid w:val="00AA78C0"/>
    <w:rsid w:val="00AA7B32"/>
    <w:rsid w:val="00AB1E22"/>
    <w:rsid w:val="00AB2728"/>
    <w:rsid w:val="00AB2B79"/>
    <w:rsid w:val="00AB61AF"/>
    <w:rsid w:val="00AB6716"/>
    <w:rsid w:val="00AB7573"/>
    <w:rsid w:val="00AC0847"/>
    <w:rsid w:val="00AC0C7B"/>
    <w:rsid w:val="00AC20E2"/>
    <w:rsid w:val="00AC42C7"/>
    <w:rsid w:val="00AC7612"/>
    <w:rsid w:val="00AC7D59"/>
    <w:rsid w:val="00AD3644"/>
    <w:rsid w:val="00AD4CC9"/>
    <w:rsid w:val="00AD57CC"/>
    <w:rsid w:val="00AD7711"/>
    <w:rsid w:val="00AE10DC"/>
    <w:rsid w:val="00AE1653"/>
    <w:rsid w:val="00AE573C"/>
    <w:rsid w:val="00AE6A94"/>
    <w:rsid w:val="00AF024D"/>
    <w:rsid w:val="00AF490C"/>
    <w:rsid w:val="00AF4C7C"/>
    <w:rsid w:val="00AF6BA3"/>
    <w:rsid w:val="00B01AB3"/>
    <w:rsid w:val="00B03DC5"/>
    <w:rsid w:val="00B048B9"/>
    <w:rsid w:val="00B05994"/>
    <w:rsid w:val="00B06ED7"/>
    <w:rsid w:val="00B102F8"/>
    <w:rsid w:val="00B1365B"/>
    <w:rsid w:val="00B17306"/>
    <w:rsid w:val="00B21B99"/>
    <w:rsid w:val="00B22880"/>
    <w:rsid w:val="00B23276"/>
    <w:rsid w:val="00B243D3"/>
    <w:rsid w:val="00B266A6"/>
    <w:rsid w:val="00B27577"/>
    <w:rsid w:val="00B31D9F"/>
    <w:rsid w:val="00B3384C"/>
    <w:rsid w:val="00B33CC9"/>
    <w:rsid w:val="00B33FDE"/>
    <w:rsid w:val="00B34404"/>
    <w:rsid w:val="00B36514"/>
    <w:rsid w:val="00B365A8"/>
    <w:rsid w:val="00B367F7"/>
    <w:rsid w:val="00B37717"/>
    <w:rsid w:val="00B41F3B"/>
    <w:rsid w:val="00B41FD4"/>
    <w:rsid w:val="00B44528"/>
    <w:rsid w:val="00B46A6B"/>
    <w:rsid w:val="00B5697E"/>
    <w:rsid w:val="00B57D42"/>
    <w:rsid w:val="00B60F10"/>
    <w:rsid w:val="00B625C3"/>
    <w:rsid w:val="00B6353C"/>
    <w:rsid w:val="00B6453D"/>
    <w:rsid w:val="00B6481D"/>
    <w:rsid w:val="00B6554A"/>
    <w:rsid w:val="00B665ED"/>
    <w:rsid w:val="00B671EC"/>
    <w:rsid w:val="00B71A77"/>
    <w:rsid w:val="00B7456D"/>
    <w:rsid w:val="00B751B1"/>
    <w:rsid w:val="00B7563B"/>
    <w:rsid w:val="00B801A2"/>
    <w:rsid w:val="00B85784"/>
    <w:rsid w:val="00B902F5"/>
    <w:rsid w:val="00B93DAC"/>
    <w:rsid w:val="00B948A4"/>
    <w:rsid w:val="00B9523E"/>
    <w:rsid w:val="00B954FA"/>
    <w:rsid w:val="00B959AE"/>
    <w:rsid w:val="00BA0EBB"/>
    <w:rsid w:val="00BA0F25"/>
    <w:rsid w:val="00BB05DB"/>
    <w:rsid w:val="00BB2E81"/>
    <w:rsid w:val="00BC0CFB"/>
    <w:rsid w:val="00BD09FA"/>
    <w:rsid w:val="00BD4777"/>
    <w:rsid w:val="00BD575A"/>
    <w:rsid w:val="00BD5C67"/>
    <w:rsid w:val="00BE04B7"/>
    <w:rsid w:val="00BE0BD9"/>
    <w:rsid w:val="00BE15CF"/>
    <w:rsid w:val="00BE2FCA"/>
    <w:rsid w:val="00BE306A"/>
    <w:rsid w:val="00BE4480"/>
    <w:rsid w:val="00BE664F"/>
    <w:rsid w:val="00BE7CF7"/>
    <w:rsid w:val="00BF4878"/>
    <w:rsid w:val="00BF5482"/>
    <w:rsid w:val="00BF571C"/>
    <w:rsid w:val="00BF6C2F"/>
    <w:rsid w:val="00BF7C53"/>
    <w:rsid w:val="00C05354"/>
    <w:rsid w:val="00C06A14"/>
    <w:rsid w:val="00C10178"/>
    <w:rsid w:val="00C13558"/>
    <w:rsid w:val="00C15476"/>
    <w:rsid w:val="00C172DA"/>
    <w:rsid w:val="00C319EB"/>
    <w:rsid w:val="00C31A53"/>
    <w:rsid w:val="00C33705"/>
    <w:rsid w:val="00C337BA"/>
    <w:rsid w:val="00C34C55"/>
    <w:rsid w:val="00C35862"/>
    <w:rsid w:val="00C35C11"/>
    <w:rsid w:val="00C4075D"/>
    <w:rsid w:val="00C42D92"/>
    <w:rsid w:val="00C465D1"/>
    <w:rsid w:val="00C50C5B"/>
    <w:rsid w:val="00C51070"/>
    <w:rsid w:val="00C52936"/>
    <w:rsid w:val="00C53072"/>
    <w:rsid w:val="00C5494C"/>
    <w:rsid w:val="00C55A55"/>
    <w:rsid w:val="00C568B7"/>
    <w:rsid w:val="00C60676"/>
    <w:rsid w:val="00C642E7"/>
    <w:rsid w:val="00C6452E"/>
    <w:rsid w:val="00C65D24"/>
    <w:rsid w:val="00C66C21"/>
    <w:rsid w:val="00C70911"/>
    <w:rsid w:val="00C7096A"/>
    <w:rsid w:val="00C720C2"/>
    <w:rsid w:val="00C74E7B"/>
    <w:rsid w:val="00C7510A"/>
    <w:rsid w:val="00C77CFE"/>
    <w:rsid w:val="00C83D8D"/>
    <w:rsid w:val="00C87DC8"/>
    <w:rsid w:val="00C9276E"/>
    <w:rsid w:val="00C94E23"/>
    <w:rsid w:val="00CA07C2"/>
    <w:rsid w:val="00CA08AF"/>
    <w:rsid w:val="00CA1831"/>
    <w:rsid w:val="00CB182E"/>
    <w:rsid w:val="00CB634B"/>
    <w:rsid w:val="00CB7638"/>
    <w:rsid w:val="00CC140C"/>
    <w:rsid w:val="00CC1A2F"/>
    <w:rsid w:val="00CC2B4D"/>
    <w:rsid w:val="00CC4AC9"/>
    <w:rsid w:val="00CC7F98"/>
    <w:rsid w:val="00CD09DC"/>
    <w:rsid w:val="00CD3144"/>
    <w:rsid w:val="00CD45DC"/>
    <w:rsid w:val="00CD7A71"/>
    <w:rsid w:val="00CE30FE"/>
    <w:rsid w:val="00CE6963"/>
    <w:rsid w:val="00CF00B5"/>
    <w:rsid w:val="00CF2D7B"/>
    <w:rsid w:val="00CF4F11"/>
    <w:rsid w:val="00CF5746"/>
    <w:rsid w:val="00D032C8"/>
    <w:rsid w:val="00D06017"/>
    <w:rsid w:val="00D10071"/>
    <w:rsid w:val="00D10890"/>
    <w:rsid w:val="00D1146B"/>
    <w:rsid w:val="00D13147"/>
    <w:rsid w:val="00D162A2"/>
    <w:rsid w:val="00D16D99"/>
    <w:rsid w:val="00D2275C"/>
    <w:rsid w:val="00D22D10"/>
    <w:rsid w:val="00D23464"/>
    <w:rsid w:val="00D24B8B"/>
    <w:rsid w:val="00D26B4A"/>
    <w:rsid w:val="00D27042"/>
    <w:rsid w:val="00D3017E"/>
    <w:rsid w:val="00D3083F"/>
    <w:rsid w:val="00D339F9"/>
    <w:rsid w:val="00D345C9"/>
    <w:rsid w:val="00D37F20"/>
    <w:rsid w:val="00D37FBB"/>
    <w:rsid w:val="00D47DBB"/>
    <w:rsid w:val="00D522F7"/>
    <w:rsid w:val="00D55BBB"/>
    <w:rsid w:val="00D575F8"/>
    <w:rsid w:val="00D623C5"/>
    <w:rsid w:val="00D63432"/>
    <w:rsid w:val="00D63DA0"/>
    <w:rsid w:val="00D70AAB"/>
    <w:rsid w:val="00D715F0"/>
    <w:rsid w:val="00D809E5"/>
    <w:rsid w:val="00D80C74"/>
    <w:rsid w:val="00D82669"/>
    <w:rsid w:val="00D82CE9"/>
    <w:rsid w:val="00D85C51"/>
    <w:rsid w:val="00D864CB"/>
    <w:rsid w:val="00D87D57"/>
    <w:rsid w:val="00D93C62"/>
    <w:rsid w:val="00D94CD1"/>
    <w:rsid w:val="00DA00A7"/>
    <w:rsid w:val="00DA1649"/>
    <w:rsid w:val="00DA2CDB"/>
    <w:rsid w:val="00DA3C28"/>
    <w:rsid w:val="00DA42C5"/>
    <w:rsid w:val="00DA759D"/>
    <w:rsid w:val="00DB1581"/>
    <w:rsid w:val="00DB1E06"/>
    <w:rsid w:val="00DB27C5"/>
    <w:rsid w:val="00DB2BE0"/>
    <w:rsid w:val="00DB2DD5"/>
    <w:rsid w:val="00DB5DE0"/>
    <w:rsid w:val="00DC083A"/>
    <w:rsid w:val="00DC1F15"/>
    <w:rsid w:val="00DC2AF7"/>
    <w:rsid w:val="00DC6B3A"/>
    <w:rsid w:val="00DD0F26"/>
    <w:rsid w:val="00DD222D"/>
    <w:rsid w:val="00DD2BEE"/>
    <w:rsid w:val="00DD3314"/>
    <w:rsid w:val="00DD46F8"/>
    <w:rsid w:val="00DD55A2"/>
    <w:rsid w:val="00DD5736"/>
    <w:rsid w:val="00DD5757"/>
    <w:rsid w:val="00DE12CE"/>
    <w:rsid w:val="00DE509C"/>
    <w:rsid w:val="00DE568E"/>
    <w:rsid w:val="00DE5DAC"/>
    <w:rsid w:val="00DE6B38"/>
    <w:rsid w:val="00DF358E"/>
    <w:rsid w:val="00DF3D1D"/>
    <w:rsid w:val="00DF546C"/>
    <w:rsid w:val="00E010DB"/>
    <w:rsid w:val="00E019B8"/>
    <w:rsid w:val="00E024C6"/>
    <w:rsid w:val="00E03342"/>
    <w:rsid w:val="00E05C6E"/>
    <w:rsid w:val="00E0754A"/>
    <w:rsid w:val="00E076C1"/>
    <w:rsid w:val="00E11D45"/>
    <w:rsid w:val="00E15204"/>
    <w:rsid w:val="00E15665"/>
    <w:rsid w:val="00E269C2"/>
    <w:rsid w:val="00E301AF"/>
    <w:rsid w:val="00E3116E"/>
    <w:rsid w:val="00E323CB"/>
    <w:rsid w:val="00E32BAB"/>
    <w:rsid w:val="00E359FA"/>
    <w:rsid w:val="00E40186"/>
    <w:rsid w:val="00E40F57"/>
    <w:rsid w:val="00E40F5B"/>
    <w:rsid w:val="00E41521"/>
    <w:rsid w:val="00E4157C"/>
    <w:rsid w:val="00E56D67"/>
    <w:rsid w:val="00E61A70"/>
    <w:rsid w:val="00E64834"/>
    <w:rsid w:val="00E65E46"/>
    <w:rsid w:val="00E66B32"/>
    <w:rsid w:val="00E77356"/>
    <w:rsid w:val="00E828DD"/>
    <w:rsid w:val="00E85757"/>
    <w:rsid w:val="00E906F8"/>
    <w:rsid w:val="00E926A3"/>
    <w:rsid w:val="00E92F40"/>
    <w:rsid w:val="00E931A2"/>
    <w:rsid w:val="00E939F8"/>
    <w:rsid w:val="00E93CE5"/>
    <w:rsid w:val="00E94094"/>
    <w:rsid w:val="00E953AD"/>
    <w:rsid w:val="00E96C86"/>
    <w:rsid w:val="00E979CA"/>
    <w:rsid w:val="00E97E81"/>
    <w:rsid w:val="00EA1D93"/>
    <w:rsid w:val="00EA33B2"/>
    <w:rsid w:val="00EA5E16"/>
    <w:rsid w:val="00EA6B9B"/>
    <w:rsid w:val="00EB192B"/>
    <w:rsid w:val="00EB27D0"/>
    <w:rsid w:val="00EC5552"/>
    <w:rsid w:val="00EC7A40"/>
    <w:rsid w:val="00ED0C2A"/>
    <w:rsid w:val="00ED29C5"/>
    <w:rsid w:val="00ED5090"/>
    <w:rsid w:val="00ED6FC2"/>
    <w:rsid w:val="00ED71B0"/>
    <w:rsid w:val="00ED7EE5"/>
    <w:rsid w:val="00EE38E0"/>
    <w:rsid w:val="00EE4E03"/>
    <w:rsid w:val="00EE55CE"/>
    <w:rsid w:val="00EE5A89"/>
    <w:rsid w:val="00EE7707"/>
    <w:rsid w:val="00EF08B3"/>
    <w:rsid w:val="00EF5F49"/>
    <w:rsid w:val="00EF66BA"/>
    <w:rsid w:val="00F02A5C"/>
    <w:rsid w:val="00F10986"/>
    <w:rsid w:val="00F10E4C"/>
    <w:rsid w:val="00F11CBB"/>
    <w:rsid w:val="00F11FBF"/>
    <w:rsid w:val="00F128ED"/>
    <w:rsid w:val="00F13D26"/>
    <w:rsid w:val="00F15C72"/>
    <w:rsid w:val="00F1741B"/>
    <w:rsid w:val="00F17E0C"/>
    <w:rsid w:val="00F2242D"/>
    <w:rsid w:val="00F273D4"/>
    <w:rsid w:val="00F300C8"/>
    <w:rsid w:val="00F30392"/>
    <w:rsid w:val="00F3261B"/>
    <w:rsid w:val="00F34137"/>
    <w:rsid w:val="00F3466A"/>
    <w:rsid w:val="00F364CE"/>
    <w:rsid w:val="00F36CAE"/>
    <w:rsid w:val="00F41496"/>
    <w:rsid w:val="00F42C63"/>
    <w:rsid w:val="00F4324D"/>
    <w:rsid w:val="00F44E0E"/>
    <w:rsid w:val="00F461F8"/>
    <w:rsid w:val="00F52B7A"/>
    <w:rsid w:val="00F53B20"/>
    <w:rsid w:val="00F54061"/>
    <w:rsid w:val="00F5679C"/>
    <w:rsid w:val="00F577FA"/>
    <w:rsid w:val="00F6103E"/>
    <w:rsid w:val="00F621F4"/>
    <w:rsid w:val="00F62FD2"/>
    <w:rsid w:val="00F643C3"/>
    <w:rsid w:val="00F70CDF"/>
    <w:rsid w:val="00F710B6"/>
    <w:rsid w:val="00F72172"/>
    <w:rsid w:val="00F75C17"/>
    <w:rsid w:val="00F772D1"/>
    <w:rsid w:val="00F84087"/>
    <w:rsid w:val="00F8456B"/>
    <w:rsid w:val="00F853B5"/>
    <w:rsid w:val="00F86EA8"/>
    <w:rsid w:val="00F87558"/>
    <w:rsid w:val="00F91FC8"/>
    <w:rsid w:val="00F92495"/>
    <w:rsid w:val="00F928CA"/>
    <w:rsid w:val="00F9389B"/>
    <w:rsid w:val="00F970EB"/>
    <w:rsid w:val="00FA07B4"/>
    <w:rsid w:val="00FA098D"/>
    <w:rsid w:val="00FA12EE"/>
    <w:rsid w:val="00FA1590"/>
    <w:rsid w:val="00FA792E"/>
    <w:rsid w:val="00FB0880"/>
    <w:rsid w:val="00FB2D38"/>
    <w:rsid w:val="00FC44C9"/>
    <w:rsid w:val="00FC4C62"/>
    <w:rsid w:val="00FC6029"/>
    <w:rsid w:val="00FC66AB"/>
    <w:rsid w:val="00FD0EFE"/>
    <w:rsid w:val="00FD7ABE"/>
    <w:rsid w:val="00FE1D93"/>
    <w:rsid w:val="00FE1F73"/>
    <w:rsid w:val="00FF0B92"/>
    <w:rsid w:val="00FF4F4D"/>
    <w:rsid w:val="00FF6C7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3DCDA1"/>
  <w15:docId w15:val="{57AE0C56-629B-45DD-94C2-A3B90E214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D006B"/>
    <w:pPr>
      <w:widowControl w:val="0"/>
      <w:autoSpaceDE w:val="0"/>
      <w:autoSpaceDN w:val="0"/>
      <w:adjustRightInd w:val="0"/>
      <w:spacing w:before="60"/>
    </w:pPr>
    <w:rPr>
      <w:rFonts w:ascii="Arial" w:hAnsi="Arial" w:cs="Arial"/>
      <w:sz w:val="20"/>
      <w:szCs w:val="20"/>
    </w:rPr>
  </w:style>
  <w:style w:type="paragraph" w:styleId="Nagwek1">
    <w:name w:val="heading 1"/>
    <w:basedOn w:val="Normalny"/>
    <w:next w:val="Normalny"/>
    <w:link w:val="Nagwek1Znak"/>
    <w:uiPriority w:val="99"/>
    <w:qFormat/>
    <w:rsid w:val="004636EA"/>
    <w:pPr>
      <w:keepNext/>
      <w:numPr>
        <w:numId w:val="1"/>
      </w:numPr>
      <w:spacing w:before="240" w:after="60"/>
      <w:outlineLvl w:val="0"/>
    </w:pPr>
    <w:rPr>
      <w:b/>
      <w:bCs/>
      <w:kern w:val="32"/>
      <w:sz w:val="24"/>
      <w:szCs w:val="24"/>
    </w:rPr>
  </w:style>
  <w:style w:type="paragraph" w:styleId="Nagwek2">
    <w:name w:val="heading 2"/>
    <w:basedOn w:val="Normalny"/>
    <w:next w:val="Normalny"/>
    <w:link w:val="Nagwek2Znak"/>
    <w:uiPriority w:val="99"/>
    <w:qFormat/>
    <w:rsid w:val="004636EA"/>
    <w:pPr>
      <w:keepNext/>
      <w:numPr>
        <w:ilvl w:val="1"/>
        <w:numId w:val="1"/>
      </w:numPr>
      <w:spacing w:before="240" w:after="60"/>
      <w:outlineLvl w:val="1"/>
    </w:pPr>
  </w:style>
  <w:style w:type="paragraph" w:styleId="Nagwek3">
    <w:name w:val="heading 3"/>
    <w:basedOn w:val="Normalny"/>
    <w:next w:val="Normalny"/>
    <w:link w:val="Nagwek3Znak"/>
    <w:uiPriority w:val="99"/>
    <w:qFormat/>
    <w:rsid w:val="004720B3"/>
    <w:pPr>
      <w:keepNext/>
      <w:numPr>
        <w:ilvl w:val="2"/>
        <w:numId w:val="1"/>
      </w:numPr>
      <w:spacing w:before="240" w:after="60"/>
      <w:outlineLvl w:val="2"/>
    </w:pPr>
    <w:rPr>
      <w:rFonts w:ascii="Cambria" w:hAnsi="Cambria" w:cs="Cambria"/>
      <w:b/>
      <w:bCs/>
      <w:sz w:val="26"/>
      <w:szCs w:val="26"/>
    </w:rPr>
  </w:style>
  <w:style w:type="paragraph" w:styleId="Nagwek4">
    <w:name w:val="heading 4"/>
    <w:basedOn w:val="Normalny"/>
    <w:next w:val="Normalny"/>
    <w:link w:val="Nagwek4Znak"/>
    <w:uiPriority w:val="99"/>
    <w:qFormat/>
    <w:rsid w:val="004720B3"/>
    <w:pPr>
      <w:keepNext/>
      <w:numPr>
        <w:ilvl w:val="3"/>
        <w:numId w:val="1"/>
      </w:numPr>
      <w:spacing w:before="240" w:after="60"/>
      <w:outlineLvl w:val="3"/>
    </w:pPr>
    <w:rPr>
      <w:rFonts w:ascii="Calibri" w:hAnsi="Calibri" w:cs="Calibri"/>
      <w:b/>
      <w:bCs/>
      <w:sz w:val="28"/>
      <w:szCs w:val="28"/>
    </w:rPr>
  </w:style>
  <w:style w:type="paragraph" w:styleId="Nagwek5">
    <w:name w:val="heading 5"/>
    <w:basedOn w:val="Normalny"/>
    <w:next w:val="Normalny"/>
    <w:link w:val="Nagwek5Znak"/>
    <w:uiPriority w:val="99"/>
    <w:qFormat/>
    <w:rsid w:val="004720B3"/>
    <w:pPr>
      <w:numPr>
        <w:ilvl w:val="4"/>
        <w:numId w:val="1"/>
      </w:numPr>
      <w:spacing w:before="240" w:after="60"/>
      <w:outlineLvl w:val="4"/>
    </w:pPr>
    <w:rPr>
      <w:rFonts w:ascii="Calibri" w:hAnsi="Calibri" w:cs="Calibri"/>
      <w:b/>
      <w:bCs/>
      <w:i/>
      <w:iCs/>
      <w:sz w:val="26"/>
      <w:szCs w:val="26"/>
    </w:rPr>
  </w:style>
  <w:style w:type="paragraph" w:styleId="Nagwek6">
    <w:name w:val="heading 6"/>
    <w:basedOn w:val="Normalny"/>
    <w:next w:val="Normalny"/>
    <w:link w:val="Nagwek6Znak"/>
    <w:uiPriority w:val="99"/>
    <w:qFormat/>
    <w:rsid w:val="004720B3"/>
    <w:pPr>
      <w:numPr>
        <w:ilvl w:val="5"/>
        <w:numId w:val="1"/>
      </w:numPr>
      <w:spacing w:before="240" w:after="60"/>
      <w:outlineLvl w:val="5"/>
    </w:pPr>
    <w:rPr>
      <w:rFonts w:ascii="Calibri" w:hAnsi="Calibri" w:cs="Calibri"/>
      <w:b/>
      <w:bCs/>
      <w:sz w:val="22"/>
      <w:szCs w:val="22"/>
    </w:rPr>
  </w:style>
  <w:style w:type="paragraph" w:styleId="Nagwek7">
    <w:name w:val="heading 7"/>
    <w:basedOn w:val="Normalny"/>
    <w:next w:val="Normalny"/>
    <w:link w:val="Nagwek7Znak"/>
    <w:uiPriority w:val="99"/>
    <w:qFormat/>
    <w:rsid w:val="004720B3"/>
    <w:pPr>
      <w:numPr>
        <w:ilvl w:val="6"/>
        <w:numId w:val="1"/>
      </w:numPr>
      <w:spacing w:before="240" w:after="60"/>
      <w:outlineLvl w:val="6"/>
    </w:pPr>
    <w:rPr>
      <w:rFonts w:ascii="Calibri" w:hAnsi="Calibri" w:cs="Calibri"/>
      <w:sz w:val="24"/>
      <w:szCs w:val="24"/>
    </w:rPr>
  </w:style>
  <w:style w:type="paragraph" w:styleId="Nagwek8">
    <w:name w:val="heading 8"/>
    <w:basedOn w:val="Normalny"/>
    <w:next w:val="Normalny"/>
    <w:link w:val="Nagwek8Znak"/>
    <w:uiPriority w:val="99"/>
    <w:qFormat/>
    <w:rsid w:val="004720B3"/>
    <w:pPr>
      <w:numPr>
        <w:ilvl w:val="7"/>
        <w:numId w:val="1"/>
      </w:numPr>
      <w:spacing w:before="240" w:after="60"/>
      <w:outlineLvl w:val="7"/>
    </w:pPr>
    <w:rPr>
      <w:rFonts w:ascii="Calibri" w:hAnsi="Calibri" w:cs="Calibri"/>
      <w:i/>
      <w:iCs/>
      <w:sz w:val="24"/>
      <w:szCs w:val="24"/>
    </w:rPr>
  </w:style>
  <w:style w:type="paragraph" w:styleId="Nagwek9">
    <w:name w:val="heading 9"/>
    <w:basedOn w:val="Normalny"/>
    <w:next w:val="Normalny"/>
    <w:link w:val="Nagwek9Znak"/>
    <w:uiPriority w:val="99"/>
    <w:qFormat/>
    <w:rsid w:val="004720B3"/>
    <w:pPr>
      <w:numPr>
        <w:ilvl w:val="8"/>
        <w:numId w:val="1"/>
      </w:numPr>
      <w:spacing w:before="240" w:after="60"/>
      <w:outlineLvl w:val="8"/>
    </w:pPr>
    <w:rPr>
      <w:rFonts w:ascii="Cambria" w:hAnsi="Cambria" w:cs="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636EA"/>
    <w:rPr>
      <w:rFonts w:ascii="Arial" w:hAnsi="Arial" w:cs="Arial"/>
      <w:b/>
      <w:bCs/>
      <w:kern w:val="32"/>
      <w:sz w:val="24"/>
      <w:szCs w:val="24"/>
    </w:rPr>
  </w:style>
  <w:style w:type="character" w:customStyle="1" w:styleId="Nagwek2Znak">
    <w:name w:val="Nagłówek 2 Znak"/>
    <w:basedOn w:val="Domylnaczcionkaakapitu"/>
    <w:link w:val="Nagwek2"/>
    <w:uiPriority w:val="99"/>
    <w:locked/>
    <w:rsid w:val="004636EA"/>
    <w:rPr>
      <w:rFonts w:ascii="Arial" w:hAnsi="Arial" w:cs="Arial"/>
      <w:sz w:val="20"/>
      <w:szCs w:val="20"/>
    </w:rPr>
  </w:style>
  <w:style w:type="character" w:customStyle="1" w:styleId="Nagwek3Znak">
    <w:name w:val="Nagłówek 3 Znak"/>
    <w:basedOn w:val="Domylnaczcionkaakapitu"/>
    <w:link w:val="Nagwek3"/>
    <w:uiPriority w:val="99"/>
    <w:locked/>
    <w:rsid w:val="004720B3"/>
    <w:rPr>
      <w:rFonts w:ascii="Cambria" w:hAnsi="Cambria" w:cs="Cambria"/>
      <w:b/>
      <w:bCs/>
      <w:sz w:val="26"/>
      <w:szCs w:val="26"/>
    </w:rPr>
  </w:style>
  <w:style w:type="character" w:customStyle="1" w:styleId="Nagwek4Znak">
    <w:name w:val="Nagłówek 4 Znak"/>
    <w:basedOn w:val="Domylnaczcionkaakapitu"/>
    <w:link w:val="Nagwek4"/>
    <w:uiPriority w:val="99"/>
    <w:locked/>
    <w:rsid w:val="004720B3"/>
    <w:rPr>
      <w:rFonts w:cs="Calibri"/>
      <w:b/>
      <w:bCs/>
      <w:sz w:val="28"/>
      <w:szCs w:val="28"/>
    </w:rPr>
  </w:style>
  <w:style w:type="character" w:customStyle="1" w:styleId="Nagwek5Znak">
    <w:name w:val="Nagłówek 5 Znak"/>
    <w:basedOn w:val="Domylnaczcionkaakapitu"/>
    <w:link w:val="Nagwek5"/>
    <w:uiPriority w:val="99"/>
    <w:locked/>
    <w:rsid w:val="004720B3"/>
    <w:rPr>
      <w:rFonts w:cs="Calibri"/>
      <w:b/>
      <w:bCs/>
      <w:i/>
      <w:iCs/>
      <w:sz w:val="26"/>
      <w:szCs w:val="26"/>
    </w:rPr>
  </w:style>
  <w:style w:type="character" w:customStyle="1" w:styleId="Nagwek6Znak">
    <w:name w:val="Nagłówek 6 Znak"/>
    <w:basedOn w:val="Domylnaczcionkaakapitu"/>
    <w:link w:val="Nagwek6"/>
    <w:uiPriority w:val="99"/>
    <w:locked/>
    <w:rsid w:val="004720B3"/>
    <w:rPr>
      <w:rFonts w:cs="Calibri"/>
      <w:b/>
      <w:bCs/>
    </w:rPr>
  </w:style>
  <w:style w:type="character" w:customStyle="1" w:styleId="Nagwek7Znak">
    <w:name w:val="Nagłówek 7 Znak"/>
    <w:basedOn w:val="Domylnaczcionkaakapitu"/>
    <w:link w:val="Nagwek7"/>
    <w:uiPriority w:val="99"/>
    <w:locked/>
    <w:rsid w:val="004720B3"/>
    <w:rPr>
      <w:rFonts w:cs="Calibri"/>
      <w:sz w:val="24"/>
      <w:szCs w:val="24"/>
    </w:rPr>
  </w:style>
  <w:style w:type="character" w:customStyle="1" w:styleId="Nagwek8Znak">
    <w:name w:val="Nagłówek 8 Znak"/>
    <w:basedOn w:val="Domylnaczcionkaakapitu"/>
    <w:link w:val="Nagwek8"/>
    <w:uiPriority w:val="99"/>
    <w:locked/>
    <w:rsid w:val="004720B3"/>
    <w:rPr>
      <w:rFonts w:cs="Calibri"/>
      <w:i/>
      <w:iCs/>
      <w:sz w:val="24"/>
      <w:szCs w:val="24"/>
    </w:rPr>
  </w:style>
  <w:style w:type="character" w:customStyle="1" w:styleId="Nagwek9Znak">
    <w:name w:val="Nagłówek 9 Znak"/>
    <w:basedOn w:val="Domylnaczcionkaakapitu"/>
    <w:link w:val="Nagwek9"/>
    <w:uiPriority w:val="99"/>
    <w:locked/>
    <w:rsid w:val="004720B3"/>
    <w:rPr>
      <w:rFonts w:ascii="Cambria" w:hAnsi="Cambria" w:cs="Cambria"/>
    </w:rPr>
  </w:style>
  <w:style w:type="paragraph" w:styleId="Nagwek">
    <w:name w:val="header"/>
    <w:basedOn w:val="Normalny"/>
    <w:link w:val="NagwekZnak"/>
    <w:uiPriority w:val="99"/>
    <w:rsid w:val="00A54E2A"/>
    <w:pPr>
      <w:tabs>
        <w:tab w:val="center" w:pos="4536"/>
        <w:tab w:val="right" w:pos="9072"/>
      </w:tabs>
    </w:pPr>
  </w:style>
  <w:style w:type="character" w:customStyle="1" w:styleId="NagwekZnak">
    <w:name w:val="Nagłówek Znak"/>
    <w:basedOn w:val="Domylnaczcionkaakapitu"/>
    <w:link w:val="Nagwek"/>
    <w:uiPriority w:val="99"/>
    <w:locked/>
    <w:rsid w:val="00A54E2A"/>
    <w:rPr>
      <w:rFonts w:ascii="Times New Roman" w:hAnsi="Times New Roman" w:cs="Times New Roman"/>
      <w:sz w:val="20"/>
      <w:szCs w:val="20"/>
    </w:rPr>
  </w:style>
  <w:style w:type="paragraph" w:styleId="Stopka">
    <w:name w:val="footer"/>
    <w:basedOn w:val="Normalny"/>
    <w:link w:val="StopkaZnak"/>
    <w:uiPriority w:val="99"/>
    <w:rsid w:val="00A54E2A"/>
    <w:pPr>
      <w:tabs>
        <w:tab w:val="center" w:pos="4536"/>
        <w:tab w:val="right" w:pos="9072"/>
      </w:tabs>
    </w:pPr>
  </w:style>
  <w:style w:type="character" w:customStyle="1" w:styleId="StopkaZnak">
    <w:name w:val="Stopka Znak"/>
    <w:basedOn w:val="Domylnaczcionkaakapitu"/>
    <w:link w:val="Stopka"/>
    <w:uiPriority w:val="99"/>
    <w:locked/>
    <w:rsid w:val="00A54E2A"/>
    <w:rPr>
      <w:rFonts w:ascii="Times New Roman" w:hAnsi="Times New Roman" w:cs="Times New Roman"/>
      <w:sz w:val="20"/>
      <w:szCs w:val="20"/>
    </w:rPr>
  </w:style>
  <w:style w:type="paragraph" w:customStyle="1" w:styleId="3CBD5A742C28424DA5172AD252E32316">
    <w:name w:val="3CBD5A742C28424DA5172AD252E32316"/>
    <w:uiPriority w:val="99"/>
    <w:rsid w:val="00A54E2A"/>
    <w:pPr>
      <w:spacing w:after="200" w:line="276" w:lineRule="auto"/>
    </w:pPr>
    <w:rPr>
      <w:rFonts w:cs="Calibri"/>
    </w:rPr>
  </w:style>
  <w:style w:type="paragraph" w:styleId="Tekstdymka">
    <w:name w:val="Balloon Text"/>
    <w:basedOn w:val="Normalny"/>
    <w:link w:val="TekstdymkaZnak"/>
    <w:uiPriority w:val="99"/>
    <w:semiHidden/>
    <w:rsid w:val="00A54E2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A54E2A"/>
    <w:rPr>
      <w:rFonts w:ascii="Tahoma" w:hAnsi="Tahoma" w:cs="Tahoma"/>
      <w:sz w:val="16"/>
      <w:szCs w:val="16"/>
    </w:rPr>
  </w:style>
  <w:style w:type="character" w:styleId="Hipercze">
    <w:name w:val="Hyperlink"/>
    <w:basedOn w:val="Domylnaczcionkaakapitu"/>
    <w:uiPriority w:val="99"/>
    <w:rsid w:val="00547680"/>
    <w:rPr>
      <w:rFonts w:cs="Times New Roman"/>
      <w:color w:val="0000FF"/>
      <w:u w:val="single"/>
    </w:rPr>
  </w:style>
  <w:style w:type="paragraph" w:styleId="Nagwekspisutreci">
    <w:name w:val="TOC Heading"/>
    <w:basedOn w:val="Nagwek1"/>
    <w:next w:val="Normalny"/>
    <w:uiPriority w:val="99"/>
    <w:qFormat/>
    <w:rsid w:val="003C0484"/>
    <w:pPr>
      <w:keepLines/>
      <w:widowControl/>
      <w:autoSpaceDE/>
      <w:autoSpaceDN/>
      <w:adjustRightInd/>
      <w:spacing w:before="480" w:after="0" w:line="276" w:lineRule="auto"/>
      <w:outlineLvl w:val="9"/>
    </w:pPr>
    <w:rPr>
      <w:rFonts w:ascii="Cambria" w:hAnsi="Cambria" w:cs="Cambria"/>
      <w:color w:val="365F91"/>
      <w:kern w:val="0"/>
      <w:sz w:val="28"/>
      <w:szCs w:val="28"/>
    </w:rPr>
  </w:style>
  <w:style w:type="paragraph" w:styleId="Spistreci1">
    <w:name w:val="toc 1"/>
    <w:basedOn w:val="Normalny"/>
    <w:next w:val="Normalny"/>
    <w:autoRedefine/>
    <w:uiPriority w:val="99"/>
    <w:semiHidden/>
    <w:rsid w:val="003C0484"/>
  </w:style>
  <w:style w:type="paragraph" w:customStyle="1" w:styleId="Akapitzlist1">
    <w:name w:val="Akapit z listą1"/>
    <w:basedOn w:val="Normalny"/>
    <w:uiPriority w:val="99"/>
    <w:qFormat/>
    <w:rsid w:val="00AC0C7B"/>
    <w:pPr>
      <w:widowControl/>
      <w:autoSpaceDE/>
      <w:autoSpaceDN/>
      <w:adjustRightInd/>
      <w:spacing w:before="0" w:after="200" w:line="276" w:lineRule="auto"/>
      <w:ind w:left="720"/>
    </w:pPr>
    <w:rPr>
      <w:rFonts w:ascii="Calibri" w:hAnsi="Calibri" w:cs="Calibri"/>
      <w:sz w:val="22"/>
      <w:szCs w:val="22"/>
      <w:lang w:eastAsia="en-US"/>
    </w:rPr>
  </w:style>
  <w:style w:type="paragraph" w:customStyle="1" w:styleId="Standardowy1">
    <w:name w:val="Standardowy1"/>
    <w:uiPriority w:val="99"/>
    <w:rsid w:val="00AC0C7B"/>
    <w:rPr>
      <w:rFonts w:ascii="Arial" w:hAnsi="Arial" w:cs="Arial"/>
      <w:sz w:val="24"/>
      <w:szCs w:val="24"/>
    </w:rPr>
  </w:style>
  <w:style w:type="paragraph" w:customStyle="1" w:styleId="Zwykytekst3">
    <w:name w:val="Zwykły tekst3"/>
    <w:basedOn w:val="Normalny"/>
    <w:rsid w:val="000A0E73"/>
    <w:pPr>
      <w:widowControl/>
      <w:suppressAutoHyphens/>
      <w:autoSpaceDE/>
      <w:autoSpaceDN/>
      <w:adjustRightInd/>
      <w:spacing w:before="0"/>
    </w:pPr>
    <w:rPr>
      <w:rFonts w:ascii="Courier New" w:hAnsi="Courier New" w:cs="Courier New"/>
      <w:lang w:eastAsia="ar-SA"/>
    </w:rPr>
  </w:style>
  <w:style w:type="paragraph" w:styleId="Tekstpodstawowy">
    <w:name w:val="Body Text"/>
    <w:basedOn w:val="Normalny"/>
    <w:link w:val="TekstpodstawowyZnak"/>
    <w:uiPriority w:val="99"/>
    <w:rsid w:val="000A0E73"/>
    <w:pPr>
      <w:widowControl/>
      <w:suppressAutoHyphens/>
      <w:autoSpaceDE/>
      <w:autoSpaceDN/>
      <w:adjustRightInd/>
      <w:spacing w:before="0" w:after="120"/>
    </w:pPr>
    <w:rPr>
      <w:sz w:val="24"/>
      <w:szCs w:val="24"/>
      <w:lang w:eastAsia="ar-SA"/>
    </w:rPr>
  </w:style>
  <w:style w:type="character" w:customStyle="1" w:styleId="TekstpodstawowyZnak">
    <w:name w:val="Tekst podstawowy Znak"/>
    <w:basedOn w:val="Domylnaczcionkaakapitu"/>
    <w:link w:val="Tekstpodstawowy"/>
    <w:uiPriority w:val="99"/>
    <w:locked/>
    <w:rsid w:val="000A0E73"/>
    <w:rPr>
      <w:rFonts w:ascii="Times New Roman" w:hAnsi="Times New Roman" w:cs="Times New Roman"/>
      <w:sz w:val="24"/>
      <w:szCs w:val="24"/>
      <w:lang w:eastAsia="ar-SA" w:bidi="ar-SA"/>
    </w:rPr>
  </w:style>
  <w:style w:type="paragraph" w:customStyle="1" w:styleId="Zwykytekst1">
    <w:name w:val="Zwykły tekst1"/>
    <w:basedOn w:val="Normalny"/>
    <w:uiPriority w:val="99"/>
    <w:rsid w:val="000A0E73"/>
    <w:pPr>
      <w:widowControl/>
      <w:suppressAutoHyphens/>
      <w:autoSpaceDE/>
      <w:autoSpaceDN/>
      <w:adjustRightInd/>
      <w:spacing w:before="0"/>
    </w:pPr>
    <w:rPr>
      <w:rFonts w:ascii="Courier New" w:hAnsi="Courier New" w:cs="Courier New"/>
      <w:lang w:eastAsia="ar-SA"/>
    </w:rPr>
  </w:style>
  <w:style w:type="paragraph" w:styleId="Tekstpodstawowywcity">
    <w:name w:val="Body Text Indent"/>
    <w:basedOn w:val="Normalny"/>
    <w:link w:val="TekstpodstawowywcityZnak"/>
    <w:uiPriority w:val="99"/>
    <w:rsid w:val="004A5106"/>
    <w:pPr>
      <w:widowControl/>
      <w:autoSpaceDE/>
      <w:autoSpaceDN/>
      <w:adjustRightInd/>
      <w:spacing w:before="0" w:after="120"/>
      <w:ind w:left="283"/>
    </w:pPr>
  </w:style>
  <w:style w:type="character" w:customStyle="1" w:styleId="TekstpodstawowywcityZnak">
    <w:name w:val="Tekst podstawowy wcięty Znak"/>
    <w:basedOn w:val="Domylnaczcionkaakapitu"/>
    <w:link w:val="Tekstpodstawowywcity"/>
    <w:uiPriority w:val="99"/>
    <w:locked/>
    <w:rsid w:val="004A5106"/>
    <w:rPr>
      <w:rFonts w:ascii="Times New Roman" w:hAnsi="Times New Roman" w:cs="Times New Roman"/>
    </w:rPr>
  </w:style>
  <w:style w:type="paragraph" w:styleId="Akapitzlist">
    <w:name w:val="List Paragraph"/>
    <w:aliases w:val="normalny tekst,CW_Lista,List Paragraph,Akapit z listą BS,Kolorowa lista — akcent 11,L1,Numerowanie,Akapit z listą5,T_SZ_List Paragraph,Colorful List Accent 1,Akapit z listą4,Średnia siatka 1 — akcent 21,sw tekst,Nagłowek 3,Preambuła,OZC"/>
    <w:basedOn w:val="Normalny"/>
    <w:link w:val="AkapitzlistZnak"/>
    <w:uiPriority w:val="34"/>
    <w:qFormat/>
    <w:rsid w:val="004720B3"/>
    <w:pPr>
      <w:ind w:left="708"/>
    </w:pPr>
  </w:style>
  <w:style w:type="paragraph" w:customStyle="1" w:styleId="pkt">
    <w:name w:val="pkt"/>
    <w:basedOn w:val="Normalny"/>
    <w:link w:val="pktZnak"/>
    <w:rsid w:val="00A10079"/>
    <w:pPr>
      <w:widowControl/>
      <w:autoSpaceDE/>
      <w:autoSpaceDN/>
      <w:adjustRightInd/>
      <w:spacing w:after="60"/>
      <w:ind w:left="851" w:hanging="295"/>
      <w:jc w:val="both"/>
    </w:pPr>
    <w:rPr>
      <w:sz w:val="24"/>
      <w:szCs w:val="24"/>
    </w:rPr>
  </w:style>
  <w:style w:type="paragraph" w:customStyle="1" w:styleId="Default">
    <w:name w:val="Default"/>
    <w:qFormat/>
    <w:rsid w:val="00A10079"/>
    <w:pPr>
      <w:autoSpaceDE w:val="0"/>
      <w:autoSpaceDN w:val="0"/>
      <w:adjustRightInd w:val="0"/>
    </w:pPr>
    <w:rPr>
      <w:rFonts w:ascii="Arial" w:hAnsi="Arial" w:cs="Arial"/>
      <w:color w:val="000000"/>
      <w:sz w:val="24"/>
      <w:szCs w:val="24"/>
    </w:rPr>
  </w:style>
  <w:style w:type="character" w:customStyle="1" w:styleId="CommentTextChar">
    <w:name w:val="Comment Text Char"/>
    <w:uiPriority w:val="99"/>
    <w:semiHidden/>
    <w:locked/>
    <w:rsid w:val="00A10079"/>
    <w:rPr>
      <w:rFonts w:ascii="Times New Roman" w:hAnsi="Times New Roman" w:cs="Times New Roman"/>
    </w:rPr>
  </w:style>
  <w:style w:type="paragraph" w:styleId="Tekstkomentarza">
    <w:name w:val="annotation text"/>
    <w:basedOn w:val="Normalny"/>
    <w:link w:val="TekstkomentarzaZnak"/>
    <w:uiPriority w:val="99"/>
    <w:semiHidden/>
    <w:rsid w:val="00A10079"/>
    <w:pPr>
      <w:widowControl/>
      <w:autoSpaceDE/>
      <w:autoSpaceDN/>
      <w:adjustRightInd/>
      <w:spacing w:before="0"/>
    </w:pPr>
  </w:style>
  <w:style w:type="character" w:customStyle="1" w:styleId="TekstkomentarzaZnak">
    <w:name w:val="Tekst komentarza Znak"/>
    <w:basedOn w:val="Domylnaczcionkaakapitu"/>
    <w:link w:val="Tekstkomentarza"/>
    <w:uiPriority w:val="99"/>
    <w:semiHidden/>
    <w:locked/>
    <w:rsid w:val="00261BC2"/>
    <w:rPr>
      <w:rFonts w:ascii="Arial" w:hAnsi="Arial" w:cs="Arial"/>
      <w:sz w:val="20"/>
      <w:szCs w:val="20"/>
    </w:rPr>
  </w:style>
  <w:style w:type="character" w:customStyle="1" w:styleId="postbody">
    <w:name w:val="postbody"/>
    <w:uiPriority w:val="99"/>
    <w:rsid w:val="00A10079"/>
    <w:rPr>
      <w:rFonts w:cs="Times New Roman"/>
    </w:rPr>
  </w:style>
  <w:style w:type="character" w:customStyle="1" w:styleId="MapadokumentuZnak">
    <w:name w:val="Mapa dokumentu Znak"/>
    <w:uiPriority w:val="99"/>
    <w:rsid w:val="00A10079"/>
    <w:rPr>
      <w:rFonts w:ascii="Tahoma" w:hAnsi="Tahoma" w:cs="Tahoma"/>
      <w:sz w:val="16"/>
      <w:szCs w:val="16"/>
    </w:rPr>
  </w:style>
  <w:style w:type="character" w:customStyle="1" w:styleId="DocumentMapChar">
    <w:name w:val="Document Map Char"/>
    <w:uiPriority w:val="99"/>
    <w:semiHidden/>
    <w:locked/>
    <w:rsid w:val="00A10079"/>
    <w:rPr>
      <w:rFonts w:ascii="Tahoma" w:hAnsi="Tahoma" w:cs="Tahoma"/>
      <w:sz w:val="16"/>
      <w:szCs w:val="16"/>
    </w:rPr>
  </w:style>
  <w:style w:type="paragraph" w:styleId="Mapadokumentu">
    <w:name w:val="Document Map"/>
    <w:basedOn w:val="Normalny"/>
    <w:link w:val="MapadokumentuZnak1"/>
    <w:uiPriority w:val="99"/>
    <w:semiHidden/>
    <w:rsid w:val="00A10079"/>
    <w:pPr>
      <w:widowControl/>
      <w:autoSpaceDE/>
      <w:autoSpaceDN/>
      <w:adjustRightInd/>
      <w:spacing w:before="0"/>
    </w:pPr>
    <w:rPr>
      <w:rFonts w:ascii="Tahoma" w:hAnsi="Tahoma" w:cs="Tahoma"/>
      <w:sz w:val="16"/>
      <w:szCs w:val="16"/>
    </w:rPr>
  </w:style>
  <w:style w:type="character" w:customStyle="1" w:styleId="MapadokumentuZnak1">
    <w:name w:val="Mapa dokumentu Znak1"/>
    <w:basedOn w:val="Domylnaczcionkaakapitu"/>
    <w:link w:val="Mapadokumentu"/>
    <w:uiPriority w:val="99"/>
    <w:semiHidden/>
    <w:locked/>
    <w:rsid w:val="00261BC2"/>
    <w:rPr>
      <w:rFonts w:ascii="Times New Roman" w:hAnsi="Times New Roman" w:cs="Times New Roman"/>
      <w:sz w:val="2"/>
      <w:szCs w:val="2"/>
    </w:rPr>
  </w:style>
  <w:style w:type="paragraph" w:styleId="Tekstpodstawowy3">
    <w:name w:val="Body Text 3"/>
    <w:basedOn w:val="Normalny"/>
    <w:link w:val="Tekstpodstawowy3Znak"/>
    <w:uiPriority w:val="99"/>
    <w:rsid w:val="00A10079"/>
    <w:pPr>
      <w:widowControl/>
      <w:autoSpaceDE/>
      <w:autoSpaceDN/>
      <w:adjustRightInd/>
      <w:spacing w:before="0" w:after="120" w:line="276" w:lineRule="auto"/>
    </w:pPr>
    <w:rPr>
      <w:rFonts w:ascii="Calibri" w:hAnsi="Calibri" w:cs="Calibri"/>
      <w:sz w:val="16"/>
      <w:szCs w:val="16"/>
    </w:rPr>
  </w:style>
  <w:style w:type="character" w:customStyle="1" w:styleId="Tekstpodstawowy3Znak">
    <w:name w:val="Tekst podstawowy 3 Znak"/>
    <w:basedOn w:val="Domylnaczcionkaakapitu"/>
    <w:link w:val="Tekstpodstawowy3"/>
    <w:uiPriority w:val="99"/>
    <w:locked/>
    <w:rsid w:val="00A10079"/>
    <w:rPr>
      <w:rFonts w:eastAsia="Times New Roman" w:cs="Times New Roman"/>
      <w:sz w:val="16"/>
      <w:szCs w:val="16"/>
    </w:rPr>
  </w:style>
  <w:style w:type="paragraph" w:customStyle="1" w:styleId="pkt1">
    <w:name w:val="pkt1"/>
    <w:basedOn w:val="pkt"/>
    <w:uiPriority w:val="99"/>
    <w:rsid w:val="00A10079"/>
    <w:pPr>
      <w:ind w:left="850" w:hanging="425"/>
    </w:pPr>
  </w:style>
  <w:style w:type="paragraph" w:customStyle="1" w:styleId="St4-punkt">
    <w:name w:val="St4-punkt"/>
    <w:basedOn w:val="Normalny"/>
    <w:uiPriority w:val="99"/>
    <w:rsid w:val="00A10079"/>
    <w:pPr>
      <w:widowControl/>
      <w:autoSpaceDE/>
      <w:autoSpaceDN/>
      <w:adjustRightInd/>
      <w:spacing w:before="0"/>
      <w:ind w:left="680" w:hanging="340"/>
      <w:jc w:val="both"/>
    </w:pPr>
    <w:rPr>
      <w:sz w:val="24"/>
      <w:szCs w:val="24"/>
    </w:rPr>
  </w:style>
  <w:style w:type="paragraph" w:customStyle="1" w:styleId="Styl2">
    <w:name w:val="Styl2"/>
    <w:basedOn w:val="Normalny"/>
    <w:uiPriority w:val="99"/>
    <w:rsid w:val="00A10079"/>
    <w:pPr>
      <w:widowControl/>
      <w:numPr>
        <w:numId w:val="2"/>
      </w:numPr>
      <w:autoSpaceDE/>
      <w:autoSpaceDN/>
      <w:adjustRightInd/>
      <w:spacing w:before="0"/>
      <w:jc w:val="both"/>
    </w:pPr>
    <w:rPr>
      <w:rFonts w:ascii="Tahoma" w:hAnsi="Tahoma" w:cs="Tahoma"/>
      <w:sz w:val="22"/>
      <w:szCs w:val="22"/>
    </w:rPr>
  </w:style>
  <w:style w:type="paragraph" w:customStyle="1" w:styleId="ust">
    <w:name w:val="ust"/>
    <w:uiPriority w:val="99"/>
    <w:rsid w:val="00A10079"/>
    <w:pPr>
      <w:spacing w:before="60" w:after="60"/>
      <w:ind w:left="426" w:hanging="284"/>
      <w:jc w:val="both"/>
    </w:pPr>
    <w:rPr>
      <w:rFonts w:ascii="Arial" w:hAnsi="Arial" w:cs="Arial"/>
      <w:sz w:val="24"/>
      <w:szCs w:val="24"/>
    </w:rPr>
  </w:style>
  <w:style w:type="paragraph" w:styleId="Bezodstpw">
    <w:name w:val="No Spacing"/>
    <w:uiPriority w:val="1"/>
    <w:qFormat/>
    <w:rsid w:val="00A10079"/>
    <w:rPr>
      <w:rFonts w:cs="Calibri"/>
      <w:lang w:eastAsia="en-US"/>
    </w:rPr>
  </w:style>
  <w:style w:type="character" w:styleId="Odwoanieprzypisudolnego">
    <w:name w:val="footnote reference"/>
    <w:basedOn w:val="Domylnaczcionkaakapitu"/>
    <w:uiPriority w:val="99"/>
    <w:semiHidden/>
    <w:rsid w:val="00A10079"/>
    <w:rPr>
      <w:rFonts w:cs="Times New Roman"/>
      <w:vertAlign w:val="superscript"/>
    </w:rPr>
  </w:style>
  <w:style w:type="paragraph" w:styleId="Tekstprzypisudolnego">
    <w:name w:val="footnote text"/>
    <w:basedOn w:val="Normalny"/>
    <w:link w:val="TekstprzypisudolnegoZnak"/>
    <w:uiPriority w:val="99"/>
    <w:semiHidden/>
    <w:rsid w:val="00A10079"/>
    <w:pPr>
      <w:widowControl/>
      <w:autoSpaceDE/>
      <w:autoSpaceDN/>
      <w:adjustRightInd/>
      <w:spacing w:before="0"/>
    </w:pPr>
  </w:style>
  <w:style w:type="character" w:customStyle="1" w:styleId="TekstprzypisudolnegoZnak">
    <w:name w:val="Tekst przypisu dolnego Znak"/>
    <w:basedOn w:val="Domylnaczcionkaakapitu"/>
    <w:link w:val="Tekstprzypisudolnego"/>
    <w:uiPriority w:val="99"/>
    <w:locked/>
    <w:rsid w:val="00A10079"/>
    <w:rPr>
      <w:rFonts w:ascii="Times New Roman" w:hAnsi="Times New Roman" w:cs="Times New Roman"/>
    </w:rPr>
  </w:style>
  <w:style w:type="character" w:customStyle="1" w:styleId="Teksttreci">
    <w:name w:val="Tekst treści_"/>
    <w:basedOn w:val="Domylnaczcionkaakapitu"/>
    <w:link w:val="Teksttreci0"/>
    <w:qFormat/>
    <w:locked/>
    <w:rsid w:val="00A10079"/>
    <w:rPr>
      <w:rFonts w:ascii="Times New Roman" w:hAnsi="Times New Roman" w:cs="Times New Roman"/>
      <w:shd w:val="clear" w:color="auto" w:fill="FFFFFF"/>
    </w:rPr>
  </w:style>
  <w:style w:type="paragraph" w:customStyle="1" w:styleId="Teksttreci0">
    <w:name w:val="Tekst treści"/>
    <w:basedOn w:val="Normalny"/>
    <w:link w:val="Teksttreci"/>
    <w:qFormat/>
    <w:rsid w:val="00A10079"/>
    <w:pPr>
      <w:shd w:val="clear" w:color="auto" w:fill="FFFFFF"/>
      <w:autoSpaceDE/>
      <w:autoSpaceDN/>
      <w:adjustRightInd/>
      <w:spacing w:after="1260" w:line="206" w:lineRule="exact"/>
      <w:ind w:hanging="420"/>
      <w:jc w:val="center"/>
    </w:pPr>
  </w:style>
  <w:style w:type="character" w:customStyle="1" w:styleId="EndnoteTextChar">
    <w:name w:val="Endnote Text Char"/>
    <w:uiPriority w:val="99"/>
    <w:semiHidden/>
    <w:locked/>
    <w:rsid w:val="00A10079"/>
    <w:rPr>
      <w:rFonts w:cs="Times New Roman"/>
    </w:rPr>
  </w:style>
  <w:style w:type="paragraph" w:styleId="Tekstprzypisukocowego">
    <w:name w:val="endnote text"/>
    <w:basedOn w:val="Normalny"/>
    <w:link w:val="TekstprzypisukocowegoZnak"/>
    <w:uiPriority w:val="99"/>
    <w:semiHidden/>
    <w:rsid w:val="00A10079"/>
    <w:pPr>
      <w:widowControl/>
      <w:autoSpaceDE/>
      <w:autoSpaceDN/>
      <w:adjustRightInd/>
      <w:spacing w:before="0" w:after="200" w:line="276" w:lineRule="auto"/>
    </w:pPr>
    <w:rPr>
      <w:rFonts w:ascii="Calibri" w:hAnsi="Calibri" w:cs="Calibri"/>
    </w:rPr>
  </w:style>
  <w:style w:type="character" w:customStyle="1" w:styleId="TekstprzypisukocowegoZnak">
    <w:name w:val="Tekst przypisu końcowego Znak"/>
    <w:basedOn w:val="Domylnaczcionkaakapitu"/>
    <w:link w:val="Tekstprzypisukocowego"/>
    <w:uiPriority w:val="99"/>
    <w:semiHidden/>
    <w:locked/>
    <w:rsid w:val="00261BC2"/>
    <w:rPr>
      <w:rFonts w:ascii="Arial" w:hAnsi="Arial" w:cs="Arial"/>
      <w:sz w:val="20"/>
      <w:szCs w:val="20"/>
    </w:rPr>
  </w:style>
  <w:style w:type="character" w:customStyle="1" w:styleId="oznaczenie">
    <w:name w:val="oznaczenie"/>
    <w:basedOn w:val="Domylnaczcionkaakapitu"/>
    <w:uiPriority w:val="99"/>
    <w:rsid w:val="00A10079"/>
    <w:rPr>
      <w:rFonts w:cs="Times New Roman"/>
    </w:rPr>
  </w:style>
  <w:style w:type="character" w:customStyle="1" w:styleId="textnode">
    <w:name w:val="textnode"/>
    <w:basedOn w:val="Domylnaczcionkaakapitu"/>
    <w:uiPriority w:val="99"/>
    <w:rsid w:val="00A10079"/>
    <w:rPr>
      <w:rFonts w:cs="Times New Roman"/>
    </w:rPr>
  </w:style>
  <w:style w:type="table" w:styleId="Tabela-Siatka">
    <w:name w:val="Table Grid"/>
    <w:basedOn w:val="Standardowy"/>
    <w:uiPriority w:val="99"/>
    <w:rsid w:val="00304B56"/>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rsid w:val="008E0D21"/>
    <w:pPr>
      <w:spacing w:after="120" w:line="480" w:lineRule="auto"/>
    </w:pPr>
  </w:style>
  <w:style w:type="character" w:customStyle="1" w:styleId="Tekstpodstawowy2Znak">
    <w:name w:val="Tekst podstawowy 2 Znak"/>
    <w:basedOn w:val="Domylnaczcionkaakapitu"/>
    <w:link w:val="Tekstpodstawowy2"/>
    <w:uiPriority w:val="99"/>
    <w:semiHidden/>
    <w:locked/>
    <w:rsid w:val="008E0D21"/>
    <w:rPr>
      <w:rFonts w:ascii="Arial" w:hAnsi="Arial" w:cs="Arial"/>
    </w:rPr>
  </w:style>
  <w:style w:type="paragraph" w:customStyle="1" w:styleId="Standard">
    <w:name w:val="Standard"/>
    <w:uiPriority w:val="99"/>
    <w:rsid w:val="008E0D21"/>
    <w:pPr>
      <w:suppressAutoHyphens/>
      <w:autoSpaceDN w:val="0"/>
      <w:textAlignment w:val="baseline"/>
    </w:pPr>
    <w:rPr>
      <w:rFonts w:ascii="Arial" w:hAnsi="Arial" w:cs="Arial"/>
      <w:kern w:val="3"/>
      <w:sz w:val="24"/>
      <w:szCs w:val="24"/>
    </w:rPr>
  </w:style>
  <w:style w:type="paragraph" w:customStyle="1" w:styleId="SIWZ2">
    <w:name w:val="SIWZ 2"/>
    <w:basedOn w:val="Normalny"/>
    <w:uiPriority w:val="99"/>
    <w:rsid w:val="008E0D21"/>
    <w:pPr>
      <w:widowControl/>
      <w:suppressAutoHyphens/>
      <w:autoSpaceDE/>
      <w:adjustRightInd/>
      <w:spacing w:before="0" w:after="113"/>
      <w:textAlignment w:val="baseline"/>
    </w:pPr>
    <w:rPr>
      <w:kern w:val="3"/>
      <w:sz w:val="24"/>
      <w:szCs w:val="24"/>
    </w:rPr>
  </w:style>
  <w:style w:type="character" w:styleId="Odwoaniedokomentarza">
    <w:name w:val="annotation reference"/>
    <w:basedOn w:val="Domylnaczcionkaakapitu"/>
    <w:uiPriority w:val="99"/>
    <w:semiHidden/>
    <w:rsid w:val="005700D1"/>
    <w:rPr>
      <w:rFonts w:cs="Times New Roman"/>
      <w:sz w:val="16"/>
      <w:szCs w:val="16"/>
    </w:rPr>
  </w:style>
  <w:style w:type="paragraph" w:styleId="Tematkomentarza">
    <w:name w:val="annotation subject"/>
    <w:basedOn w:val="Tekstkomentarza"/>
    <w:next w:val="Tekstkomentarza"/>
    <w:link w:val="TematkomentarzaZnak"/>
    <w:uiPriority w:val="99"/>
    <w:semiHidden/>
    <w:rsid w:val="005700D1"/>
    <w:pPr>
      <w:widowControl w:val="0"/>
      <w:autoSpaceDE w:val="0"/>
      <w:autoSpaceDN w:val="0"/>
      <w:adjustRightInd w:val="0"/>
      <w:spacing w:before="60"/>
    </w:pPr>
    <w:rPr>
      <w:b/>
      <w:bCs/>
    </w:rPr>
  </w:style>
  <w:style w:type="character" w:customStyle="1" w:styleId="TematkomentarzaZnak">
    <w:name w:val="Temat komentarza Znak"/>
    <w:basedOn w:val="CommentTextChar"/>
    <w:link w:val="Tematkomentarza"/>
    <w:uiPriority w:val="99"/>
    <w:semiHidden/>
    <w:locked/>
    <w:rsid w:val="005700D1"/>
    <w:rPr>
      <w:rFonts w:ascii="Arial" w:hAnsi="Arial" w:cs="Arial"/>
      <w:b/>
      <w:bCs/>
    </w:rPr>
  </w:style>
  <w:style w:type="paragraph" w:styleId="Poprawka">
    <w:name w:val="Revision"/>
    <w:hidden/>
    <w:uiPriority w:val="99"/>
    <w:semiHidden/>
    <w:rsid w:val="006270E9"/>
    <w:rPr>
      <w:rFonts w:ascii="Arial" w:hAnsi="Arial" w:cs="Arial"/>
      <w:sz w:val="20"/>
      <w:szCs w:val="20"/>
    </w:rPr>
  </w:style>
  <w:style w:type="character" w:customStyle="1" w:styleId="txt">
    <w:name w:val="txt"/>
    <w:basedOn w:val="Domylnaczcionkaakapitu"/>
    <w:uiPriority w:val="99"/>
    <w:rsid w:val="00FA07B4"/>
    <w:rPr>
      <w:rFonts w:cs="Times New Roman"/>
    </w:rPr>
  </w:style>
  <w:style w:type="character" w:customStyle="1" w:styleId="Teksttreci9">
    <w:name w:val="Tekst treści (9)_"/>
    <w:basedOn w:val="Domylnaczcionkaakapitu"/>
    <w:link w:val="Teksttreci90"/>
    <w:rsid w:val="00BE15CF"/>
    <w:rPr>
      <w:rFonts w:ascii="Arial Narrow" w:eastAsia="Arial Narrow" w:hAnsi="Arial Narrow" w:cs="Arial Narrow"/>
      <w:sz w:val="23"/>
      <w:szCs w:val="23"/>
      <w:shd w:val="clear" w:color="auto" w:fill="FFFFFF"/>
    </w:rPr>
  </w:style>
  <w:style w:type="character" w:customStyle="1" w:styleId="Teksttreci9105pt">
    <w:name w:val="Tekst treści (9) + 10;5 pt"/>
    <w:basedOn w:val="Teksttreci9"/>
    <w:rsid w:val="00BE15CF"/>
    <w:rPr>
      <w:rFonts w:ascii="Arial Narrow" w:eastAsia="Arial Narrow" w:hAnsi="Arial Narrow" w:cs="Arial Narrow"/>
      <w:sz w:val="21"/>
      <w:szCs w:val="21"/>
      <w:shd w:val="clear" w:color="auto" w:fill="FFFFFF"/>
    </w:rPr>
  </w:style>
  <w:style w:type="character" w:customStyle="1" w:styleId="Teksttreci9Bezkursywy">
    <w:name w:val="Tekst treści (9) + Bez kursywy"/>
    <w:basedOn w:val="Teksttreci9"/>
    <w:rsid w:val="00BE15CF"/>
    <w:rPr>
      <w:rFonts w:ascii="Arial Narrow" w:eastAsia="Arial Narrow" w:hAnsi="Arial Narrow" w:cs="Arial Narrow"/>
      <w:i/>
      <w:iCs/>
      <w:sz w:val="23"/>
      <w:szCs w:val="23"/>
      <w:shd w:val="clear" w:color="auto" w:fill="FFFFFF"/>
    </w:rPr>
  </w:style>
  <w:style w:type="paragraph" w:customStyle="1" w:styleId="Teksttreci90">
    <w:name w:val="Tekst treści (9)"/>
    <w:basedOn w:val="Normalny"/>
    <w:link w:val="Teksttreci9"/>
    <w:rsid w:val="00BE15CF"/>
    <w:pPr>
      <w:widowControl/>
      <w:shd w:val="clear" w:color="auto" w:fill="FFFFFF"/>
      <w:autoSpaceDE/>
      <w:autoSpaceDN/>
      <w:adjustRightInd/>
      <w:spacing w:before="420" w:after="240" w:line="341" w:lineRule="exact"/>
      <w:ind w:hanging="380"/>
      <w:jc w:val="both"/>
    </w:pPr>
    <w:rPr>
      <w:rFonts w:ascii="Arial Narrow" w:eastAsia="Arial Narrow" w:hAnsi="Arial Narrow" w:cs="Arial Narrow"/>
      <w:sz w:val="23"/>
      <w:szCs w:val="23"/>
    </w:rPr>
  </w:style>
  <w:style w:type="character" w:customStyle="1" w:styleId="TeksttreciPogrubienie">
    <w:name w:val="Tekst treści + Pogrubienie"/>
    <w:basedOn w:val="Teksttreci"/>
    <w:rsid w:val="00B948A4"/>
    <w:rPr>
      <w:rFonts w:ascii="Arial Narrow" w:eastAsia="Arial Narrow" w:hAnsi="Arial Narrow" w:cs="Arial Narrow"/>
      <w:b/>
      <w:bCs/>
      <w:i w:val="0"/>
      <w:iCs w:val="0"/>
      <w:smallCaps w:val="0"/>
      <w:strike w:val="0"/>
      <w:spacing w:val="0"/>
      <w:w w:val="100"/>
      <w:sz w:val="23"/>
      <w:szCs w:val="23"/>
      <w:shd w:val="clear" w:color="auto" w:fill="FFFFFF"/>
    </w:rPr>
  </w:style>
  <w:style w:type="character" w:customStyle="1" w:styleId="Teksttreci2">
    <w:name w:val="Tekst treści (2)_"/>
    <w:basedOn w:val="Domylnaczcionkaakapitu"/>
    <w:link w:val="Teksttreci21"/>
    <w:rsid w:val="00B948A4"/>
    <w:rPr>
      <w:rFonts w:ascii="Arial Narrow" w:eastAsia="Arial Narrow" w:hAnsi="Arial Narrow" w:cs="Arial Narrow"/>
      <w:b w:val="0"/>
      <w:bCs w:val="0"/>
      <w:i w:val="0"/>
      <w:iCs w:val="0"/>
      <w:smallCaps w:val="0"/>
      <w:strike w:val="0"/>
      <w:spacing w:val="0"/>
      <w:sz w:val="17"/>
      <w:szCs w:val="17"/>
    </w:rPr>
  </w:style>
  <w:style w:type="character" w:customStyle="1" w:styleId="Teksttreci3">
    <w:name w:val="Tekst treści (3)_"/>
    <w:basedOn w:val="Domylnaczcionkaakapitu"/>
    <w:rsid w:val="00B948A4"/>
    <w:rPr>
      <w:rFonts w:ascii="Arial Narrow" w:eastAsia="Arial Narrow" w:hAnsi="Arial Narrow" w:cs="Arial Narrow"/>
      <w:b w:val="0"/>
      <w:bCs w:val="0"/>
      <w:i w:val="0"/>
      <w:iCs w:val="0"/>
      <w:smallCaps w:val="0"/>
      <w:strike w:val="0"/>
      <w:spacing w:val="0"/>
      <w:sz w:val="17"/>
      <w:szCs w:val="17"/>
    </w:rPr>
  </w:style>
  <w:style w:type="character" w:customStyle="1" w:styleId="Nagwek20">
    <w:name w:val="Nagłówek #2_"/>
    <w:basedOn w:val="Domylnaczcionkaakapitu"/>
    <w:link w:val="Nagwek21"/>
    <w:rsid w:val="00B948A4"/>
    <w:rPr>
      <w:rFonts w:ascii="Arial Narrow" w:eastAsia="Arial Narrow" w:hAnsi="Arial Narrow" w:cs="Arial Narrow"/>
      <w:sz w:val="23"/>
      <w:szCs w:val="23"/>
      <w:shd w:val="clear" w:color="auto" w:fill="FFFFFF"/>
    </w:rPr>
  </w:style>
  <w:style w:type="character" w:customStyle="1" w:styleId="Teksttreci20">
    <w:name w:val="Tekst treści (2)"/>
    <w:basedOn w:val="Teksttreci2"/>
    <w:rsid w:val="00B948A4"/>
    <w:rPr>
      <w:rFonts w:ascii="Arial Narrow" w:eastAsia="Arial Narrow" w:hAnsi="Arial Narrow" w:cs="Arial Narrow"/>
      <w:b w:val="0"/>
      <w:bCs w:val="0"/>
      <w:i w:val="0"/>
      <w:iCs w:val="0"/>
      <w:smallCaps w:val="0"/>
      <w:strike w:val="0"/>
      <w:spacing w:val="0"/>
      <w:sz w:val="17"/>
      <w:szCs w:val="17"/>
    </w:rPr>
  </w:style>
  <w:style w:type="character" w:customStyle="1" w:styleId="Teksttreci2Kursywa">
    <w:name w:val="Tekst treści (2) + Kursywa"/>
    <w:basedOn w:val="Teksttreci2"/>
    <w:rsid w:val="00B948A4"/>
    <w:rPr>
      <w:rFonts w:ascii="Arial Narrow" w:eastAsia="Arial Narrow" w:hAnsi="Arial Narrow" w:cs="Arial Narrow"/>
      <w:b w:val="0"/>
      <w:bCs w:val="0"/>
      <w:i/>
      <w:iCs/>
      <w:smallCaps w:val="0"/>
      <w:strike w:val="0"/>
      <w:spacing w:val="0"/>
      <w:sz w:val="17"/>
      <w:szCs w:val="17"/>
    </w:rPr>
  </w:style>
  <w:style w:type="character" w:customStyle="1" w:styleId="Teksttreci30">
    <w:name w:val="Tekst treści (3)"/>
    <w:basedOn w:val="Teksttreci3"/>
    <w:rsid w:val="00B948A4"/>
    <w:rPr>
      <w:rFonts w:ascii="Arial Narrow" w:eastAsia="Arial Narrow" w:hAnsi="Arial Narrow" w:cs="Arial Narrow"/>
      <w:b w:val="0"/>
      <w:bCs w:val="0"/>
      <w:i w:val="0"/>
      <w:iCs w:val="0"/>
      <w:smallCaps w:val="0"/>
      <w:strike w:val="0"/>
      <w:spacing w:val="0"/>
      <w:sz w:val="17"/>
      <w:szCs w:val="17"/>
    </w:rPr>
  </w:style>
  <w:style w:type="paragraph" w:customStyle="1" w:styleId="Nagwek21">
    <w:name w:val="Nagłówek #2"/>
    <w:basedOn w:val="Normalny"/>
    <w:link w:val="Nagwek20"/>
    <w:rsid w:val="00B948A4"/>
    <w:pPr>
      <w:widowControl/>
      <w:shd w:val="clear" w:color="auto" w:fill="FFFFFF"/>
      <w:autoSpaceDE/>
      <w:autoSpaceDN/>
      <w:adjustRightInd/>
      <w:spacing w:before="240" w:line="312" w:lineRule="exact"/>
      <w:ind w:hanging="380"/>
      <w:outlineLvl w:val="1"/>
    </w:pPr>
    <w:rPr>
      <w:rFonts w:ascii="Arial Narrow" w:eastAsia="Arial Narrow" w:hAnsi="Arial Narrow" w:cs="Arial Narrow"/>
      <w:sz w:val="23"/>
      <w:szCs w:val="23"/>
    </w:rPr>
  </w:style>
  <w:style w:type="character" w:customStyle="1" w:styleId="Nagwek2Bezpogrubienia">
    <w:name w:val="Nagłówek #2 + Bez pogrubienia"/>
    <w:basedOn w:val="Nagwek20"/>
    <w:rsid w:val="00867601"/>
    <w:rPr>
      <w:rFonts w:ascii="Arial Narrow" w:eastAsia="Arial Narrow" w:hAnsi="Arial Narrow" w:cs="Arial Narrow"/>
      <w:b/>
      <w:bCs/>
      <w:i w:val="0"/>
      <w:iCs w:val="0"/>
      <w:smallCaps w:val="0"/>
      <w:strike w:val="0"/>
      <w:spacing w:val="0"/>
      <w:w w:val="100"/>
      <w:sz w:val="23"/>
      <w:szCs w:val="23"/>
      <w:shd w:val="clear" w:color="auto" w:fill="FFFFFF"/>
    </w:rPr>
  </w:style>
  <w:style w:type="character" w:customStyle="1" w:styleId="Teksttreci5">
    <w:name w:val="Tekst treści (5)_"/>
    <w:basedOn w:val="Domylnaczcionkaakapitu"/>
    <w:link w:val="Teksttreci50"/>
    <w:rsid w:val="008700A8"/>
    <w:rPr>
      <w:rFonts w:ascii="Arial Narrow" w:eastAsia="Arial Narrow" w:hAnsi="Arial Narrow" w:cs="Arial Narrow"/>
      <w:sz w:val="23"/>
      <w:szCs w:val="23"/>
      <w:shd w:val="clear" w:color="auto" w:fill="FFFFFF"/>
    </w:rPr>
  </w:style>
  <w:style w:type="paragraph" w:customStyle="1" w:styleId="Teksttreci50">
    <w:name w:val="Tekst treści (5)"/>
    <w:basedOn w:val="Normalny"/>
    <w:link w:val="Teksttreci5"/>
    <w:rsid w:val="008700A8"/>
    <w:pPr>
      <w:widowControl/>
      <w:shd w:val="clear" w:color="auto" w:fill="FFFFFF"/>
      <w:autoSpaceDE/>
      <w:autoSpaceDN/>
      <w:adjustRightInd/>
      <w:spacing w:after="420" w:line="0" w:lineRule="atLeast"/>
      <w:ind w:hanging="420"/>
    </w:pPr>
    <w:rPr>
      <w:rFonts w:ascii="Arial Narrow" w:eastAsia="Arial Narrow" w:hAnsi="Arial Narrow" w:cs="Arial Narrow"/>
      <w:sz w:val="23"/>
      <w:szCs w:val="23"/>
    </w:rPr>
  </w:style>
  <w:style w:type="character" w:customStyle="1" w:styleId="AkapitzlistZnak">
    <w:name w:val="Akapit z listą Znak"/>
    <w:aliases w:val="normalny tekst Znak,CW_Lista Znak,List Paragraph Znak,Akapit z listą BS Znak,Kolorowa lista — akcent 11 Znak,L1 Znak,Numerowanie Znak,Akapit z listą5 Znak,T_SZ_List Paragraph Znak,Colorful List Accent 1 Znak,Akapit z listą4 Znak"/>
    <w:link w:val="Akapitzlist"/>
    <w:uiPriority w:val="34"/>
    <w:qFormat/>
    <w:rsid w:val="000A3EE9"/>
    <w:rPr>
      <w:rFonts w:ascii="Arial" w:hAnsi="Arial" w:cs="Arial"/>
      <w:sz w:val="20"/>
      <w:szCs w:val="20"/>
    </w:rPr>
  </w:style>
  <w:style w:type="paragraph" w:customStyle="1" w:styleId="BodyText2">
    <w:name w:val="Body Text2"/>
    <w:basedOn w:val="Normalny"/>
    <w:rsid w:val="00CB182E"/>
    <w:pPr>
      <w:widowControl/>
      <w:shd w:val="clear" w:color="auto" w:fill="FFFFFF"/>
      <w:autoSpaceDE/>
      <w:autoSpaceDN/>
      <w:adjustRightInd/>
      <w:spacing w:before="720" w:after="420" w:line="0" w:lineRule="atLeast"/>
      <w:ind w:hanging="700"/>
    </w:pPr>
    <w:rPr>
      <w:rFonts w:ascii="MS Reference Sans Serif" w:eastAsia="MS Reference Sans Serif" w:hAnsi="MS Reference Sans Serif" w:cs="MS Reference Sans Serif"/>
      <w:color w:val="000000"/>
    </w:rPr>
  </w:style>
  <w:style w:type="paragraph" w:customStyle="1" w:styleId="Akapitzlist3">
    <w:name w:val="Akapit z listą3"/>
    <w:basedOn w:val="Normalny"/>
    <w:rsid w:val="00986CCE"/>
    <w:pPr>
      <w:widowControl/>
      <w:autoSpaceDE/>
      <w:autoSpaceDN/>
      <w:adjustRightInd/>
      <w:spacing w:before="0" w:after="160" w:line="259" w:lineRule="auto"/>
      <w:ind w:left="720"/>
    </w:pPr>
    <w:rPr>
      <w:rFonts w:ascii="Calibri" w:hAnsi="Calibri" w:cs="Calibri"/>
      <w:sz w:val="22"/>
      <w:szCs w:val="22"/>
      <w:lang w:eastAsia="en-US"/>
    </w:rPr>
  </w:style>
  <w:style w:type="paragraph" w:styleId="Podtytu">
    <w:name w:val="Subtitle"/>
    <w:basedOn w:val="Normalny"/>
    <w:link w:val="PodtytuZnak"/>
    <w:qFormat/>
    <w:rsid w:val="00430CDA"/>
    <w:pPr>
      <w:widowControl/>
      <w:autoSpaceDE/>
      <w:autoSpaceDN/>
      <w:adjustRightInd/>
      <w:spacing w:before="0"/>
    </w:pPr>
    <w:rPr>
      <w:rFonts w:ascii="Times New Roman" w:hAnsi="Times New Roman" w:cs="Times New Roman"/>
      <w:sz w:val="24"/>
    </w:rPr>
  </w:style>
  <w:style w:type="character" w:customStyle="1" w:styleId="PodtytuZnak">
    <w:name w:val="Podtytuł Znak"/>
    <w:basedOn w:val="Domylnaczcionkaakapitu"/>
    <w:link w:val="Podtytu"/>
    <w:rsid w:val="00430CDA"/>
    <w:rPr>
      <w:rFonts w:ascii="Times New Roman" w:hAnsi="Times New Roman"/>
      <w:sz w:val="24"/>
      <w:szCs w:val="20"/>
    </w:rPr>
  </w:style>
  <w:style w:type="paragraph" w:styleId="Lista">
    <w:name w:val="List"/>
    <w:basedOn w:val="Tekstpodstawowy"/>
    <w:uiPriority w:val="99"/>
    <w:locked/>
    <w:rsid w:val="00254B35"/>
    <w:pPr>
      <w:widowControl w:val="0"/>
    </w:pPr>
    <w:rPr>
      <w:rFonts w:ascii="Times New Roman" w:eastAsia="Calibri" w:hAnsi="Times New Roman" w:cs="Tahoma"/>
    </w:rPr>
  </w:style>
  <w:style w:type="character" w:customStyle="1" w:styleId="pktZnak">
    <w:name w:val="pkt Znak"/>
    <w:link w:val="pkt"/>
    <w:locked/>
    <w:rsid w:val="00F42C63"/>
    <w:rPr>
      <w:rFonts w:ascii="Arial" w:hAnsi="Arial" w:cs="Arial"/>
      <w:sz w:val="24"/>
      <w:szCs w:val="24"/>
    </w:rPr>
  </w:style>
  <w:style w:type="paragraph" w:customStyle="1" w:styleId="Teksttreci21">
    <w:name w:val="Tekst treści (2)1"/>
    <w:basedOn w:val="Normalny"/>
    <w:link w:val="Teksttreci2"/>
    <w:rsid w:val="00F42C63"/>
    <w:pPr>
      <w:shd w:val="clear" w:color="auto" w:fill="FFFFFF"/>
      <w:autoSpaceDE/>
      <w:autoSpaceDN/>
      <w:adjustRightInd/>
      <w:spacing w:before="1080" w:line="250" w:lineRule="exact"/>
      <w:ind w:hanging="1020"/>
      <w:jc w:val="both"/>
    </w:pPr>
    <w:rPr>
      <w:rFonts w:ascii="Arial Narrow" w:eastAsia="Arial Narrow" w:hAnsi="Arial Narrow" w:cs="Arial Narrow"/>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41559">
      <w:bodyDiv w:val="1"/>
      <w:marLeft w:val="0"/>
      <w:marRight w:val="0"/>
      <w:marTop w:val="0"/>
      <w:marBottom w:val="0"/>
      <w:divBdr>
        <w:top w:val="none" w:sz="0" w:space="0" w:color="auto"/>
        <w:left w:val="none" w:sz="0" w:space="0" w:color="auto"/>
        <w:bottom w:val="none" w:sz="0" w:space="0" w:color="auto"/>
        <w:right w:val="none" w:sz="0" w:space="0" w:color="auto"/>
      </w:divBdr>
    </w:div>
    <w:div w:id="403379445">
      <w:bodyDiv w:val="1"/>
      <w:marLeft w:val="0"/>
      <w:marRight w:val="0"/>
      <w:marTop w:val="0"/>
      <w:marBottom w:val="0"/>
      <w:divBdr>
        <w:top w:val="none" w:sz="0" w:space="0" w:color="auto"/>
        <w:left w:val="none" w:sz="0" w:space="0" w:color="auto"/>
        <w:bottom w:val="none" w:sz="0" w:space="0" w:color="auto"/>
        <w:right w:val="none" w:sz="0" w:space="0" w:color="auto"/>
      </w:divBdr>
    </w:div>
    <w:div w:id="447899524">
      <w:bodyDiv w:val="1"/>
      <w:marLeft w:val="0"/>
      <w:marRight w:val="0"/>
      <w:marTop w:val="0"/>
      <w:marBottom w:val="0"/>
      <w:divBdr>
        <w:top w:val="none" w:sz="0" w:space="0" w:color="auto"/>
        <w:left w:val="none" w:sz="0" w:space="0" w:color="auto"/>
        <w:bottom w:val="none" w:sz="0" w:space="0" w:color="auto"/>
        <w:right w:val="none" w:sz="0" w:space="0" w:color="auto"/>
      </w:divBdr>
    </w:div>
    <w:div w:id="471485495">
      <w:bodyDiv w:val="1"/>
      <w:marLeft w:val="0"/>
      <w:marRight w:val="0"/>
      <w:marTop w:val="0"/>
      <w:marBottom w:val="0"/>
      <w:divBdr>
        <w:top w:val="none" w:sz="0" w:space="0" w:color="auto"/>
        <w:left w:val="none" w:sz="0" w:space="0" w:color="auto"/>
        <w:bottom w:val="none" w:sz="0" w:space="0" w:color="auto"/>
        <w:right w:val="none" w:sz="0" w:space="0" w:color="auto"/>
      </w:divBdr>
    </w:div>
    <w:div w:id="826481449">
      <w:bodyDiv w:val="1"/>
      <w:marLeft w:val="0"/>
      <w:marRight w:val="0"/>
      <w:marTop w:val="0"/>
      <w:marBottom w:val="0"/>
      <w:divBdr>
        <w:top w:val="none" w:sz="0" w:space="0" w:color="auto"/>
        <w:left w:val="none" w:sz="0" w:space="0" w:color="auto"/>
        <w:bottom w:val="none" w:sz="0" w:space="0" w:color="auto"/>
        <w:right w:val="none" w:sz="0" w:space="0" w:color="auto"/>
      </w:divBdr>
    </w:div>
    <w:div w:id="1141002573">
      <w:bodyDiv w:val="1"/>
      <w:marLeft w:val="0"/>
      <w:marRight w:val="0"/>
      <w:marTop w:val="0"/>
      <w:marBottom w:val="0"/>
      <w:divBdr>
        <w:top w:val="none" w:sz="0" w:space="0" w:color="auto"/>
        <w:left w:val="none" w:sz="0" w:space="0" w:color="auto"/>
        <w:bottom w:val="none" w:sz="0" w:space="0" w:color="auto"/>
        <w:right w:val="none" w:sz="0" w:space="0" w:color="auto"/>
      </w:divBdr>
    </w:div>
    <w:div w:id="121241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D5D1E9-9803-4837-A14C-ACD487D8A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7733</Words>
  <Characters>46402</Characters>
  <Application>Microsoft Office Word</Application>
  <DocSecurity>0</DocSecurity>
  <Lines>386</Lines>
  <Paragraphs>108</Paragraphs>
  <ScaleCrop>false</ScaleCrop>
  <HeadingPairs>
    <vt:vector size="2" baseType="variant">
      <vt:variant>
        <vt:lpstr>Tytuł</vt:lpstr>
      </vt:variant>
      <vt:variant>
        <vt:i4>1</vt:i4>
      </vt:variant>
    </vt:vector>
  </HeadingPairs>
  <TitlesOfParts>
    <vt:vector size="1" baseType="lpstr">
      <vt:lpstr>ZAMAWIAJĄCY: ZARZĄD DRÓG WOJEWÓDZKICH W ŁODZI</vt:lpstr>
    </vt:vector>
  </TitlesOfParts>
  <Company>SP Parczew</Company>
  <LinksUpToDate>false</LinksUpToDate>
  <CharactersWithSpaces>54027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 ZARZĄD DRÓG WOJEWÓDZKICH W ŁODZI</dc:title>
  <dc:creator>AZ-VII.272.1.2013</dc:creator>
  <cp:lastModifiedBy>Agnieszka Zielińska</cp:lastModifiedBy>
  <cp:revision>5</cp:revision>
  <cp:lastPrinted>2021-04-29T09:59:00Z</cp:lastPrinted>
  <dcterms:created xsi:type="dcterms:W3CDTF">2026-03-20T07:16:00Z</dcterms:created>
  <dcterms:modified xsi:type="dcterms:W3CDTF">2026-03-23T07:27:00Z</dcterms:modified>
</cp:coreProperties>
</file>